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572DB4" w:rsidRPr="00572DB4" w:rsidTr="00572DB4">
        <w:tc>
          <w:tcPr>
            <w:tcW w:w="9242" w:type="dxa"/>
            <w:shd w:val="clear" w:color="auto" w:fill="D9D9D9" w:themeFill="background1" w:themeFillShade="D9"/>
          </w:tcPr>
          <w:p w:rsidR="00572DB4" w:rsidRPr="00572DB4" w:rsidRDefault="009C25A6" w:rsidP="00572DB4">
            <w:pPr>
              <w:jc w:val="center"/>
              <w:rPr>
                <w:rFonts w:asciiTheme="minorHAnsi" w:hAnsiTheme="minorHAnsi"/>
                <w:b/>
                <w:sz w:val="24"/>
                <w:szCs w:val="24"/>
              </w:rPr>
            </w:pPr>
            <w:r w:rsidRPr="00572DB4">
              <w:rPr>
                <w:b/>
                <w:noProof/>
                <w:sz w:val="24"/>
                <w:szCs w:val="24"/>
              </w:rPr>
              <w:drawing>
                <wp:anchor distT="0" distB="0" distL="114300" distR="114300" simplePos="0" relativeHeight="251658240" behindDoc="0" locked="0" layoutInCell="1" allowOverlap="1">
                  <wp:simplePos x="0" y="0"/>
                  <wp:positionH relativeFrom="column">
                    <wp:posOffset>4866611</wp:posOffset>
                  </wp:positionH>
                  <wp:positionV relativeFrom="paragraph">
                    <wp:posOffset>-762000</wp:posOffset>
                  </wp:positionV>
                  <wp:extent cx="1476375" cy="619125"/>
                  <wp:effectExtent l="0" t="0" r="0" b="0"/>
                  <wp:wrapNone/>
                  <wp:docPr id="6" name="Picture 5" descr="cccColou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Colour cmyk.JPG"/>
                          <pic:cNvPicPr/>
                        </pic:nvPicPr>
                        <pic:blipFill>
                          <a:blip r:embed="rId5" cstate="print"/>
                          <a:stretch>
                            <a:fillRect/>
                          </a:stretch>
                        </pic:blipFill>
                        <pic:spPr>
                          <a:xfrm>
                            <a:off x="0" y="0"/>
                            <a:ext cx="1476375" cy="619125"/>
                          </a:xfrm>
                          <a:prstGeom prst="rect">
                            <a:avLst/>
                          </a:prstGeom>
                        </pic:spPr>
                      </pic:pic>
                    </a:graphicData>
                  </a:graphic>
                </wp:anchor>
              </w:drawing>
            </w:r>
            <w:r w:rsidR="00572DB4" w:rsidRPr="00572DB4">
              <w:rPr>
                <w:rFonts w:asciiTheme="minorHAnsi" w:hAnsiTheme="minorHAnsi"/>
                <w:b/>
                <w:sz w:val="24"/>
                <w:szCs w:val="24"/>
              </w:rPr>
              <w:t>Carmarthenshire County Council</w:t>
            </w:r>
          </w:p>
          <w:p w:rsidR="00572DB4" w:rsidRPr="00572DB4" w:rsidRDefault="00572DB4" w:rsidP="00572DB4">
            <w:pPr>
              <w:jc w:val="center"/>
              <w:rPr>
                <w:rFonts w:asciiTheme="minorHAnsi" w:hAnsiTheme="minorHAnsi"/>
                <w:b/>
                <w:sz w:val="24"/>
                <w:szCs w:val="24"/>
              </w:rPr>
            </w:pPr>
          </w:p>
          <w:p w:rsidR="00572DB4" w:rsidRPr="00572DB4" w:rsidRDefault="00572DB4" w:rsidP="00572DB4">
            <w:pPr>
              <w:jc w:val="center"/>
              <w:rPr>
                <w:rFonts w:asciiTheme="minorHAnsi" w:hAnsiTheme="minorHAnsi"/>
                <w:b/>
                <w:sz w:val="24"/>
                <w:szCs w:val="24"/>
              </w:rPr>
            </w:pPr>
            <w:r w:rsidRPr="00572DB4">
              <w:rPr>
                <w:rFonts w:asciiTheme="minorHAnsi" w:hAnsiTheme="minorHAnsi"/>
                <w:b/>
                <w:sz w:val="24"/>
                <w:szCs w:val="24"/>
              </w:rPr>
              <w:t>Request for Extension to Contract</w:t>
            </w:r>
          </w:p>
          <w:p w:rsidR="00572DB4" w:rsidRPr="00572DB4" w:rsidRDefault="00572DB4" w:rsidP="009C25A6">
            <w:pPr>
              <w:rPr>
                <w:sz w:val="24"/>
                <w:szCs w:val="24"/>
              </w:rPr>
            </w:pPr>
          </w:p>
        </w:tc>
      </w:tr>
    </w:tbl>
    <w:p w:rsidR="005D1D21" w:rsidRPr="00572DB4" w:rsidRDefault="005D1D21" w:rsidP="009C25A6">
      <w:pPr>
        <w:rPr>
          <w:sz w:val="24"/>
          <w:szCs w:val="24"/>
        </w:rPr>
      </w:pPr>
    </w:p>
    <w:p w:rsidR="00154D11" w:rsidRPr="00572DB4" w:rsidRDefault="009C25A6" w:rsidP="00572DB4">
      <w:pPr>
        <w:rPr>
          <w:rFonts w:asciiTheme="minorHAnsi" w:hAnsiTheme="minorHAnsi"/>
          <w:color w:val="FF0000"/>
          <w:sz w:val="24"/>
          <w:szCs w:val="24"/>
        </w:rPr>
      </w:pPr>
      <w:r w:rsidRPr="00572DB4">
        <w:rPr>
          <w:rFonts w:asciiTheme="minorHAnsi" w:hAnsiTheme="minorHAnsi"/>
          <w:sz w:val="24"/>
          <w:szCs w:val="24"/>
        </w:rPr>
        <w:t xml:space="preserve">Request for exception and waiver to the requirements of competition, in accordance with Section </w:t>
      </w:r>
      <w:r w:rsidR="002C7050" w:rsidRPr="00572DB4">
        <w:rPr>
          <w:rFonts w:asciiTheme="minorHAnsi" w:hAnsiTheme="minorHAnsi"/>
          <w:sz w:val="24"/>
          <w:szCs w:val="24"/>
        </w:rPr>
        <w:t xml:space="preserve">Condition </w:t>
      </w:r>
      <w:r w:rsidR="002C7050" w:rsidRPr="00572DB4">
        <w:rPr>
          <w:rFonts w:asciiTheme="minorHAnsi" w:hAnsiTheme="minorHAnsi"/>
          <w:sz w:val="24"/>
          <w:szCs w:val="24"/>
          <w:highlight w:val="yellow"/>
        </w:rPr>
        <w:t>5.4.1.1</w:t>
      </w:r>
      <w:r w:rsidRPr="00572DB4">
        <w:rPr>
          <w:rFonts w:asciiTheme="minorHAnsi" w:hAnsiTheme="minorHAnsi"/>
          <w:sz w:val="24"/>
          <w:szCs w:val="24"/>
          <w:highlight w:val="yellow"/>
        </w:rPr>
        <w:t xml:space="preserve"> </w:t>
      </w:r>
      <w:r w:rsidR="005D1D21" w:rsidRPr="00572DB4">
        <w:rPr>
          <w:rFonts w:asciiTheme="minorHAnsi" w:hAnsiTheme="minorHAnsi"/>
          <w:sz w:val="24"/>
          <w:szCs w:val="24"/>
          <w:highlight w:val="yellow"/>
        </w:rPr>
        <w:t>**amend accordingly**</w:t>
      </w:r>
      <w:r w:rsidR="005D1D21" w:rsidRPr="00572DB4">
        <w:rPr>
          <w:rFonts w:asciiTheme="minorHAnsi" w:hAnsiTheme="minorHAnsi"/>
          <w:sz w:val="24"/>
          <w:szCs w:val="24"/>
        </w:rPr>
        <w:t xml:space="preserve"> </w:t>
      </w:r>
      <w:r w:rsidRPr="00572DB4">
        <w:rPr>
          <w:rFonts w:asciiTheme="minorHAnsi" w:hAnsiTheme="minorHAnsi"/>
          <w:sz w:val="24"/>
          <w:szCs w:val="24"/>
        </w:rPr>
        <w:t xml:space="preserve">of Contract Procedure Rules, for </w:t>
      </w:r>
      <w:r w:rsidRPr="00572DB4">
        <w:rPr>
          <w:rFonts w:asciiTheme="minorHAnsi" w:hAnsiTheme="minorHAnsi"/>
          <w:sz w:val="24"/>
          <w:szCs w:val="24"/>
          <w:highlight w:val="yellow"/>
        </w:rPr>
        <w:t>**Enter Contract Title here**</w:t>
      </w:r>
      <w:r w:rsidR="00154D11" w:rsidRPr="00572DB4">
        <w:rPr>
          <w:rFonts w:asciiTheme="minorHAnsi" w:hAnsiTheme="minorHAnsi"/>
          <w:sz w:val="24"/>
          <w:szCs w:val="24"/>
        </w:rPr>
        <w:t>.</w:t>
      </w:r>
    </w:p>
    <w:tbl>
      <w:tblPr>
        <w:tblStyle w:val="TableGrid"/>
        <w:tblW w:w="0" w:type="auto"/>
        <w:tblLook w:val="04A0" w:firstRow="1" w:lastRow="0" w:firstColumn="1" w:lastColumn="0" w:noHBand="0" w:noVBand="1"/>
      </w:tblPr>
      <w:tblGrid>
        <w:gridCol w:w="9242"/>
      </w:tblGrid>
      <w:tr w:rsidR="00154D11" w:rsidRPr="00572DB4" w:rsidTr="005A1A9C">
        <w:tc>
          <w:tcPr>
            <w:tcW w:w="10422" w:type="dxa"/>
            <w:tcBorders>
              <w:top w:val="nil"/>
              <w:left w:val="nil"/>
              <w:bottom w:val="nil"/>
              <w:right w:val="nil"/>
            </w:tcBorders>
            <w:shd w:val="clear" w:color="auto" w:fill="D9D9D9" w:themeFill="background1" w:themeFillShade="D9"/>
          </w:tcPr>
          <w:p w:rsidR="00154D11" w:rsidRPr="00572DB4" w:rsidRDefault="00154D11" w:rsidP="005A1A9C">
            <w:pPr>
              <w:pStyle w:val="text"/>
              <w:keepNext/>
              <w:ind w:right="-2"/>
              <w:jc w:val="left"/>
              <w:rPr>
                <w:rFonts w:asciiTheme="minorHAnsi" w:hAnsiTheme="minorHAnsi"/>
                <w:color w:val="FF0000"/>
                <w:szCs w:val="24"/>
              </w:rPr>
            </w:pPr>
            <w:r w:rsidRPr="00572DB4">
              <w:rPr>
                <w:rFonts w:asciiTheme="minorHAnsi" w:hAnsiTheme="minorHAnsi"/>
                <w:color w:val="000000"/>
                <w:szCs w:val="24"/>
              </w:rPr>
              <w:t>R</w:t>
            </w:r>
            <w:r w:rsidR="002C7050" w:rsidRPr="00572DB4">
              <w:rPr>
                <w:rFonts w:asciiTheme="minorHAnsi" w:hAnsiTheme="minorHAnsi"/>
                <w:color w:val="000000"/>
                <w:szCs w:val="24"/>
              </w:rPr>
              <w:t>ecommendations Required:</w:t>
            </w:r>
          </w:p>
        </w:tc>
      </w:tr>
    </w:tbl>
    <w:p w:rsidR="00154D11" w:rsidRPr="00572DB4" w:rsidRDefault="00154D11" w:rsidP="00154D11">
      <w:pPr>
        <w:pStyle w:val="TextHeading"/>
        <w:keepNext/>
        <w:ind w:left="0" w:right="-2"/>
        <w:rPr>
          <w:rFonts w:asciiTheme="minorHAnsi" w:hAnsiTheme="minorHAnsi"/>
          <w:b w:val="0"/>
          <w:color w:val="000000"/>
          <w:sz w:val="24"/>
          <w:szCs w:val="24"/>
        </w:rPr>
      </w:pPr>
      <w:r w:rsidRPr="00572DB4">
        <w:rPr>
          <w:rFonts w:asciiTheme="minorHAnsi" w:hAnsiTheme="minorHAnsi"/>
          <w:b w:val="0"/>
          <w:color w:val="000000"/>
          <w:sz w:val="24"/>
          <w:szCs w:val="24"/>
        </w:rPr>
        <w:t xml:space="preserve">That when the Council’s current contract for the </w:t>
      </w:r>
      <w:r w:rsidRPr="00572DB4">
        <w:rPr>
          <w:rFonts w:asciiTheme="minorHAnsi" w:hAnsiTheme="minorHAnsi"/>
          <w:b w:val="0"/>
          <w:color w:val="000000"/>
          <w:sz w:val="24"/>
          <w:szCs w:val="24"/>
          <w:highlight w:val="yellow"/>
        </w:rPr>
        <w:t>**Enter Contract Title here**</w:t>
      </w:r>
      <w:r w:rsidRPr="00572DB4">
        <w:rPr>
          <w:rFonts w:asciiTheme="minorHAnsi" w:hAnsiTheme="minorHAnsi"/>
          <w:color w:val="000000"/>
          <w:sz w:val="24"/>
          <w:szCs w:val="24"/>
        </w:rPr>
        <w:t xml:space="preserve"> </w:t>
      </w:r>
      <w:r w:rsidRPr="00572DB4">
        <w:rPr>
          <w:rFonts w:asciiTheme="minorHAnsi" w:hAnsiTheme="minorHAnsi"/>
          <w:b w:val="0"/>
          <w:color w:val="000000"/>
          <w:sz w:val="24"/>
          <w:szCs w:val="24"/>
        </w:rPr>
        <w:t xml:space="preserve">expires on </w:t>
      </w:r>
      <w:r w:rsidRPr="00572DB4">
        <w:rPr>
          <w:rFonts w:asciiTheme="minorHAnsi" w:hAnsiTheme="minorHAnsi"/>
          <w:b w:val="0"/>
          <w:color w:val="000000"/>
          <w:sz w:val="24"/>
          <w:szCs w:val="24"/>
          <w:highlight w:val="yellow"/>
        </w:rPr>
        <w:t>**Enter expiry date**</w:t>
      </w:r>
      <w:r w:rsidRPr="00572DB4">
        <w:rPr>
          <w:rFonts w:asciiTheme="minorHAnsi" w:hAnsiTheme="minorHAnsi"/>
          <w:b w:val="0"/>
          <w:color w:val="000000"/>
          <w:sz w:val="24"/>
          <w:szCs w:val="24"/>
        </w:rPr>
        <w:t>, the Council</w:t>
      </w:r>
      <w:r w:rsidR="00932FF7" w:rsidRPr="00572DB4">
        <w:rPr>
          <w:rFonts w:asciiTheme="minorHAnsi" w:hAnsiTheme="minorHAnsi"/>
          <w:b w:val="0"/>
          <w:color w:val="000000"/>
          <w:sz w:val="24"/>
          <w:szCs w:val="24"/>
        </w:rPr>
        <w:t xml:space="preserve"> will</w:t>
      </w:r>
      <w:r w:rsidRPr="00572DB4">
        <w:rPr>
          <w:rFonts w:asciiTheme="minorHAnsi" w:hAnsiTheme="minorHAnsi"/>
          <w:b w:val="0"/>
          <w:color w:val="000000"/>
          <w:sz w:val="24"/>
          <w:szCs w:val="24"/>
        </w:rPr>
        <w:t>:-</w:t>
      </w:r>
    </w:p>
    <w:p w:rsidR="00154D11" w:rsidRPr="00572DB4" w:rsidRDefault="00154D11" w:rsidP="00154D11">
      <w:pPr>
        <w:pStyle w:val="TextHeading"/>
        <w:keepNext/>
        <w:ind w:left="0" w:right="-2"/>
        <w:rPr>
          <w:rFonts w:asciiTheme="minorHAnsi" w:hAnsiTheme="minorHAnsi"/>
          <w:b w:val="0"/>
          <w:color w:val="000000"/>
          <w:sz w:val="24"/>
          <w:szCs w:val="24"/>
        </w:rPr>
      </w:pPr>
    </w:p>
    <w:p w:rsidR="009737BE" w:rsidRDefault="00154D11" w:rsidP="002C7050">
      <w:pPr>
        <w:pStyle w:val="TextHeading"/>
        <w:keepNext/>
        <w:tabs>
          <w:tab w:val="left" w:pos="720"/>
        </w:tabs>
        <w:ind w:left="0" w:right="-2"/>
        <w:rPr>
          <w:rFonts w:asciiTheme="minorHAnsi" w:hAnsiTheme="minorHAnsi"/>
          <w:b w:val="0"/>
          <w:color w:val="000000"/>
          <w:sz w:val="24"/>
          <w:szCs w:val="24"/>
        </w:rPr>
      </w:pPr>
      <w:r w:rsidRPr="00572DB4">
        <w:rPr>
          <w:rFonts w:asciiTheme="minorHAnsi" w:hAnsiTheme="minorHAnsi"/>
          <w:b w:val="0"/>
          <w:color w:val="000000"/>
          <w:sz w:val="24"/>
          <w:szCs w:val="24"/>
        </w:rPr>
        <w:t xml:space="preserve">Extend the contract for the maximum duration of </w:t>
      </w:r>
      <w:r w:rsidRPr="00572DB4">
        <w:rPr>
          <w:rFonts w:asciiTheme="minorHAnsi" w:hAnsiTheme="minorHAnsi"/>
          <w:b w:val="0"/>
          <w:color w:val="000000"/>
          <w:sz w:val="24"/>
          <w:szCs w:val="24"/>
          <w:highlight w:val="yellow"/>
        </w:rPr>
        <w:t>x</w:t>
      </w:r>
      <w:r w:rsidRPr="00572DB4">
        <w:rPr>
          <w:rFonts w:asciiTheme="minorHAnsi" w:hAnsiTheme="minorHAnsi"/>
          <w:b w:val="0"/>
          <w:color w:val="000000"/>
          <w:sz w:val="24"/>
          <w:szCs w:val="24"/>
        </w:rPr>
        <w:t xml:space="preserve"> months as stated in the original tender documents.</w:t>
      </w:r>
    </w:p>
    <w:p w:rsidR="00154D11" w:rsidRPr="00572DB4" w:rsidRDefault="002C7050" w:rsidP="002C7050">
      <w:pPr>
        <w:pStyle w:val="TextHeading"/>
        <w:keepNext/>
        <w:tabs>
          <w:tab w:val="left" w:pos="720"/>
        </w:tabs>
        <w:ind w:left="0" w:right="-2"/>
        <w:rPr>
          <w:rFonts w:asciiTheme="minorHAnsi" w:hAnsiTheme="minorHAnsi"/>
          <w:b w:val="0"/>
          <w:color w:val="000000"/>
          <w:sz w:val="24"/>
          <w:szCs w:val="24"/>
        </w:rPr>
      </w:pPr>
      <w:r w:rsidRPr="00572DB4">
        <w:rPr>
          <w:rFonts w:asciiTheme="minorHAnsi" w:hAnsiTheme="minorHAnsi"/>
          <w:b w:val="0"/>
          <w:color w:val="000000"/>
          <w:sz w:val="24"/>
          <w:szCs w:val="24"/>
        </w:rPr>
        <w:br/>
      </w:r>
    </w:p>
    <w:tbl>
      <w:tblPr>
        <w:tblW w:w="921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154D11" w:rsidRPr="00572DB4" w:rsidTr="00572DB4">
        <w:trPr>
          <w:trHeight w:val="3951"/>
        </w:trPr>
        <w:tc>
          <w:tcPr>
            <w:tcW w:w="9214" w:type="dxa"/>
            <w:tcBorders>
              <w:top w:val="single" w:sz="6" w:space="0" w:color="auto"/>
              <w:left w:val="single" w:sz="6" w:space="0" w:color="auto"/>
              <w:bottom w:val="single" w:sz="6" w:space="0" w:color="auto"/>
              <w:right w:val="single" w:sz="6" w:space="0" w:color="auto"/>
            </w:tcBorders>
          </w:tcPr>
          <w:p w:rsidR="00154D11" w:rsidRPr="00572DB4" w:rsidRDefault="00154D11" w:rsidP="005A1A9C">
            <w:pPr>
              <w:pStyle w:val="TextHeading"/>
              <w:keepNext/>
              <w:numPr>
                <w:ilvl w:val="12"/>
                <w:numId w:val="0"/>
              </w:numPr>
              <w:ind w:right="-2"/>
              <w:rPr>
                <w:rFonts w:asciiTheme="minorHAnsi" w:hAnsiTheme="minorHAnsi"/>
                <w:color w:val="000000"/>
                <w:sz w:val="24"/>
                <w:szCs w:val="24"/>
              </w:rPr>
            </w:pPr>
            <w:r w:rsidRPr="00572DB4">
              <w:rPr>
                <w:rFonts w:asciiTheme="minorHAnsi" w:hAnsiTheme="minorHAnsi"/>
                <w:color w:val="000000"/>
                <w:sz w:val="24"/>
                <w:szCs w:val="24"/>
              </w:rPr>
              <w:t>Reasons:</w:t>
            </w:r>
          </w:p>
          <w:p w:rsidR="00154D11" w:rsidRPr="00572DB4" w:rsidRDefault="00154D11" w:rsidP="005A1A9C">
            <w:pPr>
              <w:pStyle w:val="TextHeading"/>
              <w:keepNext/>
              <w:numPr>
                <w:ilvl w:val="12"/>
                <w:numId w:val="0"/>
              </w:numPr>
              <w:ind w:right="-2"/>
              <w:rPr>
                <w:rFonts w:asciiTheme="minorHAnsi" w:hAnsiTheme="minorHAnsi"/>
                <w:color w:val="000000"/>
                <w:sz w:val="24"/>
                <w:szCs w:val="24"/>
              </w:rPr>
            </w:pPr>
          </w:p>
          <w:p w:rsidR="00154D11" w:rsidRPr="00572DB4" w:rsidRDefault="00154D11" w:rsidP="005A1A9C">
            <w:pPr>
              <w:pStyle w:val="TextHeading"/>
              <w:keepNext/>
              <w:numPr>
                <w:ilvl w:val="12"/>
                <w:numId w:val="0"/>
              </w:numPr>
              <w:ind w:right="-2"/>
              <w:rPr>
                <w:rFonts w:asciiTheme="minorHAnsi" w:hAnsiTheme="minorHAnsi"/>
                <w:b w:val="0"/>
                <w:color w:val="000000"/>
                <w:sz w:val="24"/>
                <w:szCs w:val="24"/>
              </w:rPr>
            </w:pPr>
            <w:r w:rsidRPr="00572DB4">
              <w:rPr>
                <w:rFonts w:asciiTheme="minorHAnsi" w:hAnsiTheme="minorHAnsi"/>
                <w:b w:val="0"/>
                <w:color w:val="000000"/>
                <w:sz w:val="24"/>
                <w:szCs w:val="24"/>
                <w:highlight w:val="yellow"/>
              </w:rPr>
              <w:t>**Please list the reasons why the contract should be extended; this might include the fact the lead officer and evaluation panel believe in is in the authority’s interests to do so, performance of the contract has exceeded/met expectations, delivery/performance of goods/service has been of a very high standard, savings achieved, Prices negotiated for extension period, cost advantages/savings to be made by not having to carry out another procurement exercise for x months</w:t>
            </w:r>
            <w:r w:rsidR="00672C6A" w:rsidRPr="00572DB4">
              <w:rPr>
                <w:rFonts w:asciiTheme="minorHAnsi" w:hAnsiTheme="minorHAnsi"/>
                <w:b w:val="0"/>
                <w:color w:val="000000"/>
                <w:sz w:val="24"/>
                <w:szCs w:val="24"/>
                <w:highlight w:val="yellow"/>
              </w:rPr>
              <w:t>, waiting to join a collaborative arrangement</w:t>
            </w:r>
            <w:r w:rsidRPr="00572DB4">
              <w:rPr>
                <w:rFonts w:asciiTheme="minorHAnsi" w:hAnsiTheme="minorHAnsi"/>
                <w:b w:val="0"/>
                <w:color w:val="000000"/>
                <w:sz w:val="24"/>
                <w:szCs w:val="24"/>
                <w:highlight w:val="yellow"/>
              </w:rPr>
              <w:t xml:space="preserve"> etc**</w:t>
            </w:r>
          </w:p>
          <w:p w:rsidR="00154D11" w:rsidRPr="00572DB4" w:rsidRDefault="00154D11" w:rsidP="005A1A9C">
            <w:pPr>
              <w:pStyle w:val="TextHeading"/>
              <w:keepNext/>
              <w:numPr>
                <w:ilvl w:val="12"/>
                <w:numId w:val="0"/>
              </w:numPr>
              <w:ind w:right="-2"/>
              <w:rPr>
                <w:rFonts w:asciiTheme="minorHAnsi" w:hAnsiTheme="minorHAnsi"/>
                <w:b w:val="0"/>
                <w:color w:val="000000"/>
                <w:sz w:val="24"/>
                <w:szCs w:val="24"/>
              </w:rPr>
            </w:pPr>
          </w:p>
          <w:p w:rsidR="00154D11" w:rsidRPr="00572DB4" w:rsidRDefault="00154D11" w:rsidP="005A1A9C">
            <w:pPr>
              <w:pStyle w:val="Body"/>
              <w:numPr>
                <w:ilvl w:val="12"/>
                <w:numId w:val="0"/>
              </w:numPr>
              <w:tabs>
                <w:tab w:val="clear" w:pos="851"/>
                <w:tab w:val="clear" w:pos="1701"/>
                <w:tab w:val="clear" w:pos="2835"/>
                <w:tab w:val="clear" w:pos="4253"/>
              </w:tabs>
              <w:spacing w:after="0"/>
              <w:ind w:left="360"/>
              <w:rPr>
                <w:rFonts w:asciiTheme="minorHAnsi" w:hAnsiTheme="minorHAnsi"/>
                <w:szCs w:val="24"/>
                <w:lang w:val="en-US"/>
              </w:rPr>
            </w:pPr>
          </w:p>
          <w:p w:rsidR="00154D11" w:rsidRPr="00572DB4" w:rsidRDefault="00154D11" w:rsidP="005A1A9C">
            <w:pPr>
              <w:keepNext/>
              <w:numPr>
                <w:ilvl w:val="12"/>
                <w:numId w:val="0"/>
              </w:numPr>
              <w:rPr>
                <w:rFonts w:asciiTheme="minorHAnsi" w:hAnsiTheme="minorHAnsi"/>
                <w:color w:val="000000"/>
                <w:sz w:val="24"/>
                <w:szCs w:val="24"/>
              </w:rPr>
            </w:pPr>
          </w:p>
        </w:tc>
      </w:tr>
      <w:tr w:rsidR="00154D11" w:rsidRPr="005D1D21" w:rsidTr="00572DB4">
        <w:tc>
          <w:tcPr>
            <w:tcW w:w="9214" w:type="dxa"/>
            <w:tcBorders>
              <w:top w:val="single" w:sz="6" w:space="0" w:color="auto"/>
              <w:left w:val="single" w:sz="6" w:space="0" w:color="auto"/>
              <w:bottom w:val="single" w:sz="6" w:space="0" w:color="auto"/>
              <w:right w:val="single" w:sz="6" w:space="0" w:color="auto"/>
            </w:tcBorders>
          </w:tcPr>
          <w:p w:rsidR="00154D11" w:rsidRPr="005D1D21" w:rsidRDefault="00154D11" w:rsidP="005A1A9C">
            <w:pPr>
              <w:pStyle w:val="TextHeading"/>
              <w:keepNext/>
              <w:numPr>
                <w:ilvl w:val="12"/>
                <w:numId w:val="0"/>
              </w:numPr>
              <w:ind w:right="-2"/>
              <w:rPr>
                <w:rFonts w:asciiTheme="minorHAnsi" w:hAnsiTheme="minorHAnsi"/>
                <w:color w:val="000000"/>
                <w:sz w:val="24"/>
                <w:szCs w:val="24"/>
              </w:rPr>
            </w:pPr>
            <w:r w:rsidRPr="005D1D21">
              <w:rPr>
                <w:rFonts w:asciiTheme="minorHAnsi" w:hAnsiTheme="minorHAnsi"/>
                <w:color w:val="000000"/>
                <w:sz w:val="24"/>
                <w:szCs w:val="24"/>
              </w:rPr>
              <w:t xml:space="preserve">Other options available </w:t>
            </w:r>
            <w:r w:rsidR="002C7050" w:rsidRPr="005D1D21">
              <w:rPr>
                <w:rFonts w:asciiTheme="minorHAnsi" w:hAnsiTheme="minorHAnsi"/>
                <w:color w:val="000000"/>
                <w:sz w:val="24"/>
                <w:szCs w:val="24"/>
              </w:rPr>
              <w:t xml:space="preserve">have been </w:t>
            </w:r>
            <w:r w:rsidRPr="005D1D21">
              <w:rPr>
                <w:rFonts w:asciiTheme="minorHAnsi" w:hAnsiTheme="minorHAnsi"/>
                <w:color w:val="000000"/>
                <w:sz w:val="24"/>
                <w:szCs w:val="24"/>
              </w:rPr>
              <w:t>explored and their pros and cons</w:t>
            </w:r>
            <w:r w:rsidR="00F7670C" w:rsidRPr="005D1D21">
              <w:rPr>
                <w:rFonts w:asciiTheme="minorHAnsi" w:hAnsiTheme="minorHAnsi"/>
                <w:color w:val="000000"/>
                <w:sz w:val="24"/>
                <w:szCs w:val="24"/>
              </w:rPr>
              <w:t xml:space="preserve"> are</w:t>
            </w:r>
            <w:r w:rsidR="00A831EF" w:rsidRPr="005D1D21">
              <w:rPr>
                <w:rFonts w:asciiTheme="minorHAnsi" w:hAnsiTheme="minorHAnsi"/>
                <w:color w:val="000000"/>
                <w:sz w:val="24"/>
                <w:szCs w:val="24"/>
              </w:rPr>
              <w:t xml:space="preserve"> outlined here</w:t>
            </w:r>
            <w:r w:rsidRPr="005D1D21">
              <w:rPr>
                <w:rFonts w:asciiTheme="minorHAnsi" w:hAnsiTheme="minorHAnsi"/>
                <w:color w:val="000000"/>
                <w:sz w:val="24"/>
                <w:szCs w:val="24"/>
              </w:rPr>
              <w:t xml:space="preserve">: </w:t>
            </w: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tc>
      </w:tr>
    </w:tbl>
    <w:p w:rsidR="00572DB4" w:rsidRDefault="00572DB4"/>
    <w:tbl>
      <w:tblPr>
        <w:tblW w:w="921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154D11" w:rsidRPr="005D1D21" w:rsidTr="00572DB4">
        <w:tc>
          <w:tcPr>
            <w:tcW w:w="9214" w:type="dxa"/>
            <w:tcBorders>
              <w:top w:val="single" w:sz="6" w:space="0" w:color="auto"/>
              <w:left w:val="single" w:sz="6" w:space="0" w:color="auto"/>
              <w:bottom w:val="single" w:sz="6" w:space="0" w:color="auto"/>
              <w:right w:val="single" w:sz="6" w:space="0" w:color="auto"/>
            </w:tcBorders>
          </w:tcPr>
          <w:p w:rsidR="00154D11" w:rsidRPr="005D1D21" w:rsidRDefault="00154D11" w:rsidP="005A1A9C">
            <w:pPr>
              <w:pStyle w:val="TextHeading"/>
              <w:keepNext/>
              <w:numPr>
                <w:ilvl w:val="12"/>
                <w:numId w:val="0"/>
              </w:numPr>
              <w:ind w:right="-2"/>
              <w:rPr>
                <w:rFonts w:asciiTheme="minorHAnsi" w:hAnsiTheme="minorHAnsi"/>
                <w:color w:val="000000"/>
                <w:sz w:val="24"/>
                <w:szCs w:val="24"/>
              </w:rPr>
            </w:pPr>
            <w:r w:rsidRPr="005D1D21">
              <w:rPr>
                <w:rFonts w:asciiTheme="minorHAnsi" w:hAnsiTheme="minorHAnsi"/>
                <w:color w:val="000000"/>
                <w:sz w:val="24"/>
                <w:szCs w:val="24"/>
              </w:rPr>
              <w:lastRenderedPageBreak/>
              <w:t>Recommendation summary</w:t>
            </w:r>
            <w:r w:rsidR="002C7050" w:rsidRPr="005D1D21">
              <w:rPr>
                <w:rFonts w:asciiTheme="minorHAnsi" w:hAnsiTheme="minorHAnsi"/>
                <w:color w:val="000000"/>
                <w:sz w:val="24"/>
                <w:szCs w:val="24"/>
              </w:rPr>
              <w:t>:</w:t>
            </w: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p w:rsidR="00154D11" w:rsidRPr="005D1D21" w:rsidRDefault="00154D11" w:rsidP="005A1A9C">
            <w:pPr>
              <w:pStyle w:val="TextHeading"/>
              <w:keepNext/>
              <w:numPr>
                <w:ilvl w:val="12"/>
                <w:numId w:val="0"/>
              </w:numPr>
              <w:ind w:right="-2"/>
              <w:rPr>
                <w:rFonts w:asciiTheme="minorHAnsi" w:hAnsiTheme="minorHAnsi"/>
                <w:color w:val="000000"/>
                <w:sz w:val="24"/>
                <w:szCs w:val="24"/>
              </w:rPr>
            </w:pPr>
          </w:p>
        </w:tc>
      </w:tr>
    </w:tbl>
    <w:p w:rsidR="00154D11" w:rsidRPr="005D1D21" w:rsidRDefault="00154D11" w:rsidP="00154D11">
      <w:pPr>
        <w:pStyle w:val="StartCellBoxes"/>
        <w:keepNext/>
        <w:numPr>
          <w:ilvl w:val="12"/>
          <w:numId w:val="0"/>
        </w:numPr>
        <w:rPr>
          <w:rFonts w:asciiTheme="minorHAnsi" w:hAnsiTheme="minorHAnsi"/>
          <w:color w:val="000000"/>
        </w:rPr>
      </w:pPr>
    </w:p>
    <w:p w:rsidR="00154D11" w:rsidRPr="005D1D21" w:rsidRDefault="00154D11" w:rsidP="00154D11">
      <w:pPr>
        <w:keepNext/>
        <w:numPr>
          <w:ilvl w:val="12"/>
          <w:numId w:val="0"/>
        </w:numPr>
        <w:rPr>
          <w:rFonts w:asciiTheme="minorHAnsi" w:hAnsiTheme="minorHAnsi"/>
          <w:sz w:val="20"/>
        </w:rPr>
      </w:pPr>
    </w:p>
    <w:tbl>
      <w:tblPr>
        <w:tblStyle w:val="TableGrid"/>
        <w:tblW w:w="0" w:type="auto"/>
        <w:tblLook w:val="04A0" w:firstRow="1" w:lastRow="0" w:firstColumn="1" w:lastColumn="0" w:noHBand="0" w:noVBand="1"/>
      </w:tblPr>
      <w:tblGrid>
        <w:gridCol w:w="3794"/>
        <w:gridCol w:w="3137"/>
        <w:gridCol w:w="2311"/>
      </w:tblGrid>
      <w:tr w:rsidR="005D1D21" w:rsidRPr="00572DB4" w:rsidTr="00572DB4">
        <w:tc>
          <w:tcPr>
            <w:tcW w:w="3794" w:type="dxa"/>
          </w:tcPr>
          <w:p w:rsidR="005D1D21" w:rsidRPr="00572DB4" w:rsidRDefault="005D1D21" w:rsidP="00154D11">
            <w:pPr>
              <w:keepNext/>
              <w:numPr>
                <w:ilvl w:val="12"/>
                <w:numId w:val="0"/>
              </w:numPr>
              <w:rPr>
                <w:rFonts w:asciiTheme="minorHAnsi" w:hAnsiTheme="minorHAnsi"/>
                <w:b/>
                <w:sz w:val="24"/>
                <w:szCs w:val="24"/>
              </w:rPr>
            </w:pPr>
            <w:r w:rsidRPr="00572DB4">
              <w:rPr>
                <w:rFonts w:asciiTheme="minorHAnsi" w:hAnsiTheme="minorHAnsi"/>
                <w:b/>
                <w:sz w:val="24"/>
                <w:szCs w:val="24"/>
              </w:rPr>
              <w:t>Approval to Proceed:</w:t>
            </w:r>
          </w:p>
          <w:p w:rsidR="005D1D21" w:rsidRPr="00572DB4" w:rsidRDefault="005D1D21" w:rsidP="00154D11">
            <w:pPr>
              <w:keepNext/>
              <w:numPr>
                <w:ilvl w:val="12"/>
                <w:numId w:val="0"/>
              </w:numPr>
              <w:rPr>
                <w:rFonts w:asciiTheme="minorHAnsi" w:hAnsiTheme="minorHAnsi"/>
                <w:b/>
                <w:sz w:val="24"/>
                <w:szCs w:val="24"/>
              </w:rPr>
            </w:pPr>
          </w:p>
        </w:tc>
        <w:tc>
          <w:tcPr>
            <w:tcW w:w="3137" w:type="dxa"/>
          </w:tcPr>
          <w:p w:rsidR="005D1D21" w:rsidRPr="00572DB4" w:rsidRDefault="005D1D21" w:rsidP="00154D11">
            <w:pPr>
              <w:keepNext/>
              <w:numPr>
                <w:ilvl w:val="12"/>
                <w:numId w:val="0"/>
              </w:numPr>
              <w:rPr>
                <w:rFonts w:asciiTheme="minorHAnsi" w:hAnsiTheme="minorHAnsi"/>
                <w:b/>
                <w:sz w:val="24"/>
                <w:szCs w:val="24"/>
              </w:rPr>
            </w:pPr>
            <w:r w:rsidRPr="00572DB4">
              <w:rPr>
                <w:rFonts w:asciiTheme="minorHAnsi" w:hAnsiTheme="minorHAnsi"/>
                <w:b/>
                <w:sz w:val="24"/>
                <w:szCs w:val="24"/>
              </w:rPr>
              <w:t>Signed</w:t>
            </w:r>
          </w:p>
        </w:tc>
        <w:tc>
          <w:tcPr>
            <w:tcW w:w="2311" w:type="dxa"/>
          </w:tcPr>
          <w:p w:rsidR="005D1D21" w:rsidRPr="00572DB4" w:rsidRDefault="005D1D21" w:rsidP="00154D11">
            <w:pPr>
              <w:keepNext/>
              <w:numPr>
                <w:ilvl w:val="12"/>
                <w:numId w:val="0"/>
              </w:numPr>
              <w:rPr>
                <w:rFonts w:asciiTheme="minorHAnsi" w:hAnsiTheme="minorHAnsi"/>
                <w:b/>
                <w:sz w:val="24"/>
                <w:szCs w:val="24"/>
              </w:rPr>
            </w:pPr>
            <w:r w:rsidRPr="00572DB4">
              <w:rPr>
                <w:rFonts w:asciiTheme="minorHAnsi" w:hAnsiTheme="minorHAnsi"/>
                <w:b/>
                <w:sz w:val="24"/>
                <w:szCs w:val="24"/>
              </w:rPr>
              <w:t>Date</w:t>
            </w:r>
          </w:p>
        </w:tc>
      </w:tr>
      <w:tr w:rsidR="005D1D21" w:rsidRPr="00572DB4" w:rsidTr="00572DB4">
        <w:tc>
          <w:tcPr>
            <w:tcW w:w="3794" w:type="dxa"/>
          </w:tcPr>
          <w:p w:rsidR="005D1D21" w:rsidRPr="00572DB4" w:rsidRDefault="005D1D21" w:rsidP="00154D11">
            <w:pPr>
              <w:keepNext/>
              <w:numPr>
                <w:ilvl w:val="12"/>
                <w:numId w:val="0"/>
              </w:numPr>
              <w:rPr>
                <w:rFonts w:asciiTheme="minorHAnsi" w:hAnsiTheme="minorHAnsi"/>
                <w:sz w:val="24"/>
                <w:szCs w:val="24"/>
              </w:rPr>
            </w:pPr>
            <w:r w:rsidRPr="00572DB4">
              <w:rPr>
                <w:rFonts w:asciiTheme="minorHAnsi" w:hAnsiTheme="minorHAnsi"/>
                <w:sz w:val="24"/>
                <w:szCs w:val="24"/>
              </w:rPr>
              <w:t>Lead Officer</w:t>
            </w:r>
          </w:p>
          <w:p w:rsidR="005D1D21" w:rsidRPr="00572DB4" w:rsidRDefault="005D1D21" w:rsidP="00154D11">
            <w:pPr>
              <w:keepNext/>
              <w:numPr>
                <w:ilvl w:val="12"/>
                <w:numId w:val="0"/>
              </w:numPr>
              <w:rPr>
                <w:rFonts w:asciiTheme="minorHAnsi" w:hAnsiTheme="minorHAnsi"/>
                <w:sz w:val="24"/>
                <w:szCs w:val="24"/>
              </w:rPr>
            </w:pPr>
          </w:p>
        </w:tc>
        <w:tc>
          <w:tcPr>
            <w:tcW w:w="3137" w:type="dxa"/>
          </w:tcPr>
          <w:p w:rsidR="005D1D21" w:rsidRPr="00572DB4" w:rsidRDefault="005D1D21" w:rsidP="00154D11">
            <w:pPr>
              <w:keepNext/>
              <w:numPr>
                <w:ilvl w:val="12"/>
                <w:numId w:val="0"/>
              </w:numPr>
              <w:rPr>
                <w:rFonts w:asciiTheme="minorHAnsi" w:hAnsiTheme="minorHAnsi"/>
                <w:sz w:val="24"/>
                <w:szCs w:val="24"/>
              </w:rPr>
            </w:pPr>
          </w:p>
        </w:tc>
        <w:tc>
          <w:tcPr>
            <w:tcW w:w="2311" w:type="dxa"/>
          </w:tcPr>
          <w:p w:rsidR="005D1D21" w:rsidRPr="00572DB4" w:rsidRDefault="005D1D21" w:rsidP="00154D11">
            <w:pPr>
              <w:keepNext/>
              <w:numPr>
                <w:ilvl w:val="12"/>
                <w:numId w:val="0"/>
              </w:numPr>
              <w:rPr>
                <w:rFonts w:asciiTheme="minorHAnsi" w:hAnsiTheme="minorHAnsi"/>
                <w:sz w:val="24"/>
                <w:szCs w:val="24"/>
              </w:rPr>
            </w:pPr>
          </w:p>
        </w:tc>
      </w:tr>
      <w:tr w:rsidR="005D1D21" w:rsidRPr="00572DB4" w:rsidTr="00572DB4">
        <w:tc>
          <w:tcPr>
            <w:tcW w:w="3794" w:type="dxa"/>
          </w:tcPr>
          <w:p w:rsidR="005D1D21" w:rsidRPr="00572DB4" w:rsidRDefault="005D1D21" w:rsidP="00154D11">
            <w:pPr>
              <w:keepNext/>
              <w:numPr>
                <w:ilvl w:val="12"/>
                <w:numId w:val="0"/>
              </w:numPr>
              <w:rPr>
                <w:rFonts w:asciiTheme="minorHAnsi" w:hAnsiTheme="minorHAnsi"/>
                <w:sz w:val="24"/>
                <w:szCs w:val="24"/>
              </w:rPr>
            </w:pPr>
            <w:r w:rsidRPr="00572DB4">
              <w:rPr>
                <w:rFonts w:asciiTheme="minorHAnsi" w:hAnsiTheme="minorHAnsi"/>
                <w:sz w:val="24"/>
                <w:szCs w:val="24"/>
              </w:rPr>
              <w:t>Head of Service</w:t>
            </w:r>
          </w:p>
          <w:p w:rsidR="005D1D21" w:rsidRPr="00572DB4" w:rsidRDefault="005D1D21" w:rsidP="00154D11">
            <w:pPr>
              <w:keepNext/>
              <w:numPr>
                <w:ilvl w:val="12"/>
                <w:numId w:val="0"/>
              </w:numPr>
              <w:rPr>
                <w:rFonts w:asciiTheme="minorHAnsi" w:hAnsiTheme="minorHAnsi"/>
                <w:sz w:val="24"/>
                <w:szCs w:val="24"/>
              </w:rPr>
            </w:pPr>
          </w:p>
        </w:tc>
        <w:tc>
          <w:tcPr>
            <w:tcW w:w="3137" w:type="dxa"/>
          </w:tcPr>
          <w:p w:rsidR="005D1D21" w:rsidRPr="00572DB4" w:rsidRDefault="005D1D21" w:rsidP="00154D11">
            <w:pPr>
              <w:keepNext/>
              <w:numPr>
                <w:ilvl w:val="12"/>
                <w:numId w:val="0"/>
              </w:numPr>
              <w:rPr>
                <w:rFonts w:asciiTheme="minorHAnsi" w:hAnsiTheme="minorHAnsi"/>
                <w:sz w:val="24"/>
                <w:szCs w:val="24"/>
              </w:rPr>
            </w:pPr>
          </w:p>
        </w:tc>
        <w:tc>
          <w:tcPr>
            <w:tcW w:w="2311" w:type="dxa"/>
          </w:tcPr>
          <w:p w:rsidR="005D1D21" w:rsidRPr="00572DB4" w:rsidRDefault="005D1D21" w:rsidP="00154D11">
            <w:pPr>
              <w:keepNext/>
              <w:numPr>
                <w:ilvl w:val="12"/>
                <w:numId w:val="0"/>
              </w:numPr>
              <w:rPr>
                <w:rFonts w:asciiTheme="minorHAnsi" w:hAnsiTheme="minorHAnsi"/>
                <w:sz w:val="24"/>
                <w:szCs w:val="24"/>
              </w:rPr>
            </w:pPr>
          </w:p>
        </w:tc>
      </w:tr>
    </w:tbl>
    <w:p w:rsidR="00154D11" w:rsidRPr="005D1D21" w:rsidRDefault="00154D11" w:rsidP="00154D11">
      <w:pPr>
        <w:keepNext/>
        <w:numPr>
          <w:ilvl w:val="12"/>
          <w:numId w:val="0"/>
        </w:numPr>
        <w:rPr>
          <w:rFonts w:asciiTheme="minorHAnsi" w:hAnsiTheme="minorHAnsi"/>
          <w:sz w:val="20"/>
        </w:rPr>
      </w:pPr>
    </w:p>
    <w:p w:rsidR="00154D11" w:rsidRPr="00A85B76" w:rsidRDefault="009737BE" w:rsidP="009C25A6">
      <w:pPr>
        <w:rPr>
          <w:rFonts w:asciiTheme="minorHAnsi" w:hAnsiTheme="minorHAnsi"/>
        </w:rPr>
      </w:pPr>
      <w:bookmarkStart w:id="0" w:name="_GoBack"/>
      <w:r w:rsidRPr="00A85B76">
        <w:rPr>
          <w:rFonts w:asciiTheme="minorHAnsi" w:hAnsiTheme="minorHAnsi"/>
          <w:b/>
          <w:sz w:val="24"/>
          <w:szCs w:val="24"/>
        </w:rPr>
        <w:t xml:space="preserve">Please note that the Corporate Procurement Unit must be informed of this extension in order to amend the Council’s Contract Register. Failure to notify will result in this spend appearing as off contract for Audit purposes. </w:t>
      </w:r>
    </w:p>
    <w:bookmarkEnd w:id="0"/>
    <w:p w:rsidR="005D1D21" w:rsidRPr="005D1D21" w:rsidRDefault="005D1D21">
      <w:pPr>
        <w:rPr>
          <w:rFonts w:asciiTheme="minorHAnsi" w:hAnsiTheme="minorHAnsi"/>
        </w:rPr>
      </w:pPr>
    </w:p>
    <w:sectPr w:rsidR="005D1D21" w:rsidRPr="005D1D21" w:rsidSect="00B11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25A6"/>
    <w:rsid w:val="001438EC"/>
    <w:rsid w:val="00154D11"/>
    <w:rsid w:val="001717B1"/>
    <w:rsid w:val="00177002"/>
    <w:rsid w:val="002C7050"/>
    <w:rsid w:val="00572DB4"/>
    <w:rsid w:val="005D1D21"/>
    <w:rsid w:val="00672C6A"/>
    <w:rsid w:val="00835298"/>
    <w:rsid w:val="00882629"/>
    <w:rsid w:val="008A3A99"/>
    <w:rsid w:val="00932FF7"/>
    <w:rsid w:val="009737BE"/>
    <w:rsid w:val="009C25A6"/>
    <w:rsid w:val="00A831EF"/>
    <w:rsid w:val="00A85B76"/>
    <w:rsid w:val="00B1144F"/>
    <w:rsid w:val="00F7670C"/>
    <w:rsid w:val="00FA7F6E"/>
    <w:rsid w:val="00FF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A6"/>
    <w:rPr>
      <w:rFonts w:ascii="Tahoma" w:hAnsi="Tahoma" w:cs="Tahoma"/>
      <w:sz w:val="16"/>
      <w:szCs w:val="16"/>
    </w:rPr>
  </w:style>
  <w:style w:type="paragraph" w:customStyle="1" w:styleId="TextHeading">
    <w:name w:val="Text Heading"/>
    <w:basedOn w:val="Normal"/>
    <w:rsid w:val="00154D11"/>
    <w:pPr>
      <w:overflowPunct w:val="0"/>
      <w:autoSpaceDE w:val="0"/>
      <w:autoSpaceDN w:val="0"/>
      <w:adjustRightInd w:val="0"/>
      <w:spacing w:before="60" w:after="0" w:line="240" w:lineRule="auto"/>
      <w:ind w:left="-851" w:right="284"/>
      <w:textAlignment w:val="baseline"/>
    </w:pPr>
    <w:rPr>
      <w:rFonts w:eastAsia="Times New Roman" w:cs="Times New Roman"/>
      <w:b/>
      <w:sz w:val="28"/>
      <w:szCs w:val="20"/>
      <w:lang w:eastAsia="en-GB"/>
    </w:rPr>
  </w:style>
  <w:style w:type="paragraph" w:customStyle="1" w:styleId="text">
    <w:name w:val="text"/>
    <w:basedOn w:val="TextHeading"/>
    <w:rsid w:val="00154D11"/>
    <w:pPr>
      <w:spacing w:after="60"/>
      <w:ind w:left="0"/>
      <w:jc w:val="center"/>
    </w:pPr>
    <w:rPr>
      <w:sz w:val="24"/>
    </w:rPr>
  </w:style>
  <w:style w:type="paragraph" w:customStyle="1" w:styleId="StartCellBoxes">
    <w:name w:val="StartCellBoxes"/>
    <w:rsid w:val="00154D11"/>
    <w:pPr>
      <w:overflowPunct w:val="0"/>
      <w:autoSpaceDE w:val="0"/>
      <w:autoSpaceDN w:val="0"/>
      <w:adjustRightInd w:val="0"/>
      <w:spacing w:after="0" w:line="240" w:lineRule="auto"/>
      <w:textAlignment w:val="baseline"/>
    </w:pPr>
    <w:rPr>
      <w:rFonts w:ascii="Times New Roman" w:eastAsia="Times New Roman" w:hAnsi="Times New Roman" w:cs="Times New Roman"/>
      <w:noProof/>
      <w:sz w:val="8"/>
      <w:szCs w:val="20"/>
      <w:lang w:eastAsia="en-GB"/>
    </w:rPr>
  </w:style>
  <w:style w:type="paragraph" w:customStyle="1" w:styleId="Body">
    <w:name w:val="Body"/>
    <w:basedOn w:val="Normal"/>
    <w:rsid w:val="00154D11"/>
    <w:pPr>
      <w:tabs>
        <w:tab w:val="left" w:pos="851"/>
        <w:tab w:val="left" w:pos="1701"/>
        <w:tab w:val="left" w:pos="2835"/>
        <w:tab w:val="left" w:pos="4253"/>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table" w:styleId="TableGrid">
    <w:name w:val="Table Grid"/>
    <w:basedOn w:val="TableNormal"/>
    <w:uiPriority w:val="59"/>
    <w:rsid w:val="00154D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clajones</dc:creator>
  <cp:keywords/>
  <dc:description/>
  <cp:lastModifiedBy>ClAJones</cp:lastModifiedBy>
  <cp:revision>10</cp:revision>
  <dcterms:created xsi:type="dcterms:W3CDTF">2013-01-10T11:15:00Z</dcterms:created>
  <dcterms:modified xsi:type="dcterms:W3CDTF">2015-07-15T07:58:00Z</dcterms:modified>
</cp:coreProperties>
</file>