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D667" w14:textId="77777777" w:rsidR="00CB0583" w:rsidRPr="008E50BF" w:rsidRDefault="00CB0583" w:rsidP="00CB0583">
      <w:pPr>
        <w:pStyle w:val="CCCBodyText"/>
        <w:rPr>
          <w:rFonts w:ascii="Arial" w:hAnsi="Arial" w:cs="Arial"/>
          <w:b/>
          <w:u w:val="single"/>
        </w:rPr>
      </w:pPr>
      <w:bookmarkStart w:id="0" w:name="app2"/>
      <w:r w:rsidRPr="008E50BF">
        <w:rPr>
          <w:rFonts w:ascii="Arial" w:hAnsi="Arial" w:cs="Arial"/>
          <w:b/>
          <w:u w:val="single"/>
        </w:rPr>
        <w:t xml:space="preserve">Appendix 2 –  Reasonable adjustment action plan </w:t>
      </w:r>
    </w:p>
    <w:bookmarkEnd w:id="0"/>
    <w:p w14:paraId="7958EC81" w14:textId="77777777" w:rsidR="00CB0583" w:rsidRPr="008E50BF" w:rsidRDefault="00CB0583" w:rsidP="00CB0583">
      <w:pPr>
        <w:rPr>
          <w:rFonts w:ascii="Arial" w:hAnsi="Arial" w:cs="Arial"/>
        </w:rPr>
      </w:pPr>
      <w:r w:rsidRPr="008E50BF">
        <w:rPr>
          <w:rFonts w:ascii="Arial" w:hAnsi="Arial" w:cs="Arial"/>
        </w:rPr>
        <w:t xml:space="preserve">This is record of agreed actions between manager and employee, to create a record of the reasonable adjustments that can be accommodated to support the employee within the workplace. The employee only needs to inform the manager of details about their health in relation to their role and the workplace and as far as they feel comfortable. This document is not legally binding. </w:t>
      </w:r>
    </w:p>
    <w:p w14:paraId="63760ED1" w14:textId="77777777" w:rsidR="00CB0583" w:rsidRPr="008E50BF" w:rsidRDefault="00CB0583" w:rsidP="00CB0583">
      <w:pPr>
        <w:rPr>
          <w:rFonts w:ascii="Arial" w:hAnsi="Arial" w:cs="Arial"/>
        </w:rPr>
      </w:pPr>
      <w:r w:rsidRPr="008E50BF">
        <w:rPr>
          <w:rFonts w:ascii="Arial" w:hAnsi="Arial" w:cs="Arial"/>
        </w:rPr>
        <w:t xml:space="preserve">The purpose of this action plan is to: </w:t>
      </w:r>
    </w:p>
    <w:p w14:paraId="43234ECD" w14:textId="77777777" w:rsidR="00CB0583" w:rsidRPr="008E50BF" w:rsidRDefault="00CB0583" w:rsidP="00CB0583">
      <w:pPr>
        <w:numPr>
          <w:ilvl w:val="0"/>
          <w:numId w:val="1"/>
        </w:numPr>
        <w:rPr>
          <w:rFonts w:ascii="Arial" w:hAnsi="Arial" w:cs="Arial"/>
        </w:rPr>
      </w:pPr>
      <w:r w:rsidRPr="008E50BF">
        <w:rPr>
          <w:rFonts w:ascii="Arial" w:hAnsi="Arial" w:cs="Arial"/>
        </w:rPr>
        <w:t xml:space="preserve">ensure that both the employee and the employer have an accurate record of what has been </w:t>
      </w:r>
      <w:proofErr w:type="gramStart"/>
      <w:r w:rsidRPr="008E50BF">
        <w:rPr>
          <w:rFonts w:ascii="Arial" w:hAnsi="Arial" w:cs="Arial"/>
        </w:rPr>
        <w:t>agreed;</w:t>
      </w:r>
      <w:proofErr w:type="gramEnd"/>
    </w:p>
    <w:p w14:paraId="3C92F75F" w14:textId="77777777" w:rsidR="00CB0583" w:rsidRPr="008E50BF" w:rsidRDefault="00CB0583" w:rsidP="00CB0583">
      <w:pPr>
        <w:numPr>
          <w:ilvl w:val="0"/>
          <w:numId w:val="1"/>
        </w:numPr>
        <w:rPr>
          <w:rFonts w:ascii="Arial" w:hAnsi="Arial" w:cs="Arial"/>
        </w:rPr>
      </w:pPr>
      <w:r w:rsidRPr="008E50BF">
        <w:rPr>
          <w:rFonts w:ascii="Arial" w:hAnsi="Arial" w:cs="Arial"/>
        </w:rPr>
        <w:t>minimise the need to renegotiate reasonable adjustments every time the employee changes job, is relocated or is assigned a new manager within the organisation; and</w:t>
      </w:r>
    </w:p>
    <w:p w14:paraId="6D28DCBD" w14:textId="77777777" w:rsidR="00CB0583" w:rsidRPr="008E50BF" w:rsidRDefault="00CB0583" w:rsidP="00CB0583">
      <w:pPr>
        <w:numPr>
          <w:ilvl w:val="0"/>
          <w:numId w:val="1"/>
        </w:numPr>
        <w:rPr>
          <w:rFonts w:ascii="Arial" w:hAnsi="Arial" w:cs="Arial"/>
        </w:rPr>
      </w:pPr>
      <w:r w:rsidRPr="008E50BF">
        <w:rPr>
          <w:rFonts w:ascii="Arial" w:hAnsi="Arial" w:cs="Arial"/>
        </w:rPr>
        <w:t>provide the employee and his or her line manager with the basis for discussions about reasonable adjustments at future meetings.</w:t>
      </w:r>
    </w:p>
    <w:p w14:paraId="53A927B5" w14:textId="77777777" w:rsidR="00CB0583" w:rsidRPr="008E50BF" w:rsidRDefault="00CB0583" w:rsidP="00CB0583">
      <w:pPr>
        <w:rPr>
          <w:rFonts w:ascii="Arial" w:hAnsi="Arial" w:cs="Arial"/>
        </w:rPr>
      </w:pPr>
      <w:r w:rsidRPr="008E50BF">
        <w:rPr>
          <w:rFonts w:ascii="Arial" w:hAnsi="Arial" w:cs="Arial"/>
        </w:rPr>
        <w:t xml:space="preserve">This action plan may be reviewed and amended as necessary with the agreement of both parties: </w:t>
      </w:r>
    </w:p>
    <w:p w14:paraId="1B653E12" w14:textId="77777777" w:rsidR="00CB0583" w:rsidRPr="008E50BF" w:rsidRDefault="00CB0583" w:rsidP="00CB0583">
      <w:pPr>
        <w:numPr>
          <w:ilvl w:val="0"/>
          <w:numId w:val="2"/>
        </w:numPr>
        <w:rPr>
          <w:rFonts w:ascii="Arial" w:hAnsi="Arial" w:cs="Arial"/>
        </w:rPr>
      </w:pPr>
      <w:r w:rsidRPr="008E50BF">
        <w:rPr>
          <w:rFonts w:ascii="Arial" w:hAnsi="Arial" w:cs="Arial"/>
        </w:rPr>
        <w:t xml:space="preserve">at any regular one-to-one </w:t>
      </w:r>
      <w:proofErr w:type="gramStart"/>
      <w:r w:rsidRPr="008E50BF">
        <w:rPr>
          <w:rFonts w:ascii="Arial" w:hAnsi="Arial" w:cs="Arial"/>
        </w:rPr>
        <w:t>meeting;</w:t>
      </w:r>
      <w:proofErr w:type="gramEnd"/>
    </w:p>
    <w:p w14:paraId="160B00EC" w14:textId="77777777" w:rsidR="00CB0583" w:rsidRPr="008E50BF" w:rsidRDefault="00CB0583" w:rsidP="00CB0583">
      <w:pPr>
        <w:numPr>
          <w:ilvl w:val="0"/>
          <w:numId w:val="2"/>
        </w:numPr>
        <w:rPr>
          <w:rFonts w:ascii="Arial" w:hAnsi="Arial" w:cs="Arial"/>
        </w:rPr>
      </w:pPr>
      <w:r w:rsidRPr="008E50BF">
        <w:rPr>
          <w:rFonts w:ascii="Arial" w:hAnsi="Arial" w:cs="Arial"/>
        </w:rPr>
        <w:t xml:space="preserve">at a return-to-work meeting following a period of sickness </w:t>
      </w:r>
      <w:proofErr w:type="gramStart"/>
      <w:r w:rsidRPr="008E50BF">
        <w:rPr>
          <w:rFonts w:ascii="Arial" w:hAnsi="Arial" w:cs="Arial"/>
        </w:rPr>
        <w:t>absence;</w:t>
      </w:r>
      <w:proofErr w:type="gramEnd"/>
    </w:p>
    <w:p w14:paraId="3F2F230B" w14:textId="77777777" w:rsidR="00CB0583" w:rsidRPr="008E50BF" w:rsidRDefault="00CB0583" w:rsidP="00CB0583">
      <w:pPr>
        <w:numPr>
          <w:ilvl w:val="0"/>
          <w:numId w:val="2"/>
        </w:numPr>
        <w:rPr>
          <w:rFonts w:ascii="Arial" w:hAnsi="Arial" w:cs="Arial"/>
        </w:rPr>
      </w:pPr>
      <w:r w:rsidRPr="008E50BF">
        <w:rPr>
          <w:rFonts w:ascii="Arial" w:hAnsi="Arial" w:cs="Arial"/>
        </w:rPr>
        <w:t xml:space="preserve">at six-monthly and/or annual </w:t>
      </w:r>
      <w:proofErr w:type="gramStart"/>
      <w:r w:rsidRPr="008E50BF">
        <w:rPr>
          <w:rFonts w:ascii="Arial" w:hAnsi="Arial" w:cs="Arial"/>
        </w:rPr>
        <w:t>appraisals;</w:t>
      </w:r>
      <w:proofErr w:type="gramEnd"/>
    </w:p>
    <w:p w14:paraId="0E603783" w14:textId="77777777" w:rsidR="00CB0583" w:rsidRPr="008E50BF" w:rsidRDefault="00CB0583" w:rsidP="00CB0583">
      <w:pPr>
        <w:numPr>
          <w:ilvl w:val="0"/>
          <w:numId w:val="2"/>
        </w:numPr>
        <w:rPr>
          <w:rFonts w:ascii="Arial" w:hAnsi="Arial" w:cs="Arial"/>
        </w:rPr>
      </w:pPr>
      <w:r w:rsidRPr="008E50BF">
        <w:rPr>
          <w:rFonts w:ascii="Arial" w:hAnsi="Arial" w:cs="Arial"/>
        </w:rPr>
        <w:t xml:space="preserve">before a change of job or duties, or the introduction of new technology or ways of working; or </w:t>
      </w:r>
    </w:p>
    <w:p w14:paraId="1C3E6041" w14:textId="77777777" w:rsidR="00CB0583" w:rsidRPr="008E50BF" w:rsidRDefault="00CB0583" w:rsidP="00CB0583">
      <w:pPr>
        <w:numPr>
          <w:ilvl w:val="0"/>
          <w:numId w:val="2"/>
        </w:numPr>
        <w:rPr>
          <w:rFonts w:ascii="Arial" w:hAnsi="Arial" w:cs="Arial"/>
        </w:rPr>
      </w:pPr>
      <w:r w:rsidRPr="008E50BF">
        <w:rPr>
          <w:rFonts w:ascii="Arial" w:hAnsi="Arial" w:cs="Arial"/>
        </w:rPr>
        <w:t>before or after any change in circumstances for either party.</w:t>
      </w:r>
    </w:p>
    <w:p w14:paraId="1FFF51EA" w14:textId="77777777" w:rsidR="00CB0583" w:rsidRPr="008E50BF" w:rsidRDefault="00CB0583" w:rsidP="00CB0583">
      <w:pPr>
        <w:rPr>
          <w:rFonts w:ascii="Arial" w:hAnsi="Arial" w:cs="Arial"/>
        </w:rPr>
      </w:pPr>
      <w:r w:rsidRPr="008E50BF">
        <w:rPr>
          <w:rFonts w:ascii="Arial" w:hAnsi="Arial" w:cs="Arial"/>
        </w:rPr>
        <w:t>NB: The employee must let the manager know if there are changes to their condition that influence their work and/or if the agreed adjustments are not working. The employee and the manager will then meet privately to discuss any further reasonable adjustments or changes that should be made.</w:t>
      </w:r>
    </w:p>
    <w:p w14:paraId="20F64F9B" w14:textId="77777777" w:rsidR="00CB0583" w:rsidRPr="008E50BF" w:rsidRDefault="00CB0583" w:rsidP="00CB0583">
      <w:pPr>
        <w:rPr>
          <w:rFonts w:ascii="Arial" w:hAnsi="Arial" w:cs="Arial"/>
        </w:rPr>
      </w:pPr>
      <w:r w:rsidRPr="008E50BF">
        <w:rPr>
          <w:rFonts w:ascii="Arial" w:hAnsi="Arial" w:cs="Arial"/>
        </w:rPr>
        <w:t>If the manager notices a change in the employee’s performance at work or feels that these reasonable adjustments are not working, they will meet with the employee privately to discuss what needs to be done.</w:t>
      </w:r>
    </w:p>
    <w:p w14:paraId="2458BFBB" w14:textId="77777777" w:rsidR="00CB0583" w:rsidRPr="008E50BF" w:rsidRDefault="00CB0583" w:rsidP="00CB0583">
      <w:pPr>
        <w:rPr>
          <w:rFonts w:ascii="Arial" w:hAnsi="Arial" w:cs="Arial"/>
        </w:rPr>
      </w:pPr>
      <w:r w:rsidRPr="008E50BF">
        <w:rPr>
          <w:rFonts w:ascii="Arial" w:hAnsi="Arial" w:cs="Arial"/>
        </w:rPr>
        <w:t xml:space="preserve">It may be that the adjustments agreed as part of the action plan are for the short term and are put in place on a temporary basis. At the review meeting the manager should document if this is the case on the employer’s comments section of the form </w:t>
      </w:r>
    </w:p>
    <w:p w14:paraId="7BC03B47" w14:textId="77777777" w:rsidR="00CB0583" w:rsidRPr="008E50BF" w:rsidRDefault="00CB0583" w:rsidP="00CB0583">
      <w:pPr>
        <w:rPr>
          <w:rFonts w:ascii="Arial" w:hAnsi="Arial" w:cs="Arial"/>
        </w:rPr>
      </w:pPr>
      <w:r w:rsidRPr="008E50BF">
        <w:rPr>
          <w:rFonts w:ascii="Arial" w:hAnsi="Arial" w:cs="Arial"/>
          <w:b/>
          <w:u w:val="single"/>
        </w:rPr>
        <w:t>Following completion of the action plan</w:t>
      </w:r>
    </w:p>
    <w:p w14:paraId="18AF0489" w14:textId="77777777" w:rsidR="00CB0583" w:rsidRDefault="00CB0583" w:rsidP="00CB0583">
      <w:pPr>
        <w:rPr>
          <w:rFonts w:ascii="Arial" w:hAnsi="Arial" w:cs="Arial"/>
        </w:rPr>
      </w:pPr>
      <w:r w:rsidRPr="008E50BF">
        <w:rPr>
          <w:rFonts w:ascii="Arial" w:hAnsi="Arial" w:cs="Arial"/>
        </w:rPr>
        <w:t>An up-to-date copy of the action plan should be retained by the employee, line manager and HR department. A copy may also be given to a new or prospective line manager with the prior consent of the employee. If the employee changes job, is relocated or is assigned a new manager, the new manager should accept the adjustments outlined in this agreement as reasonable and ensure that they continue to be implemented if this continues to be required.</w:t>
      </w:r>
    </w:p>
    <w:p w14:paraId="0D4DCB6C" w14:textId="77777777" w:rsidR="00CB0583" w:rsidRPr="00D51B5B" w:rsidRDefault="00CB0583" w:rsidP="00CB0583">
      <w:pPr>
        <w:rPr>
          <w:rFonts w:ascii="Arial" w:hAnsi="Arial" w:cs="Arial"/>
        </w:rPr>
      </w:pPr>
      <w:r w:rsidRPr="008E50BF">
        <w:rPr>
          <w:rFonts w:ascii="Arial" w:hAnsi="Arial" w:cs="Arial"/>
          <w:b/>
          <w:u w:val="single"/>
        </w:rPr>
        <w:lastRenderedPageBreak/>
        <w:t>Reasonable Adjustment Action Plan</w:t>
      </w:r>
    </w:p>
    <w:tbl>
      <w:tblPr>
        <w:tblStyle w:val="TableGrid"/>
        <w:tblW w:w="10632" w:type="dxa"/>
        <w:tblInd w:w="-714" w:type="dxa"/>
        <w:tblLook w:val="04A0" w:firstRow="1" w:lastRow="0" w:firstColumn="1" w:lastColumn="0" w:noHBand="0" w:noVBand="1"/>
      </w:tblPr>
      <w:tblGrid>
        <w:gridCol w:w="5222"/>
        <w:gridCol w:w="2254"/>
        <w:gridCol w:w="3156"/>
      </w:tblGrid>
      <w:tr w:rsidR="00CB0583" w:rsidRPr="008E50BF" w14:paraId="069DAC26" w14:textId="77777777" w:rsidTr="002C59C8">
        <w:tc>
          <w:tcPr>
            <w:tcW w:w="5222" w:type="dxa"/>
            <w:shd w:val="clear" w:color="auto" w:fill="D9D9D9" w:themeFill="background1" w:themeFillShade="D9"/>
          </w:tcPr>
          <w:p w14:paraId="7C81A4EE" w14:textId="77777777" w:rsidR="00CB0583" w:rsidRPr="008E50BF" w:rsidRDefault="00CB0583" w:rsidP="002C59C8">
            <w:pPr>
              <w:rPr>
                <w:rFonts w:ascii="Arial" w:hAnsi="Arial"/>
              </w:rPr>
            </w:pPr>
            <w:r w:rsidRPr="008E50BF">
              <w:rPr>
                <w:rFonts w:ascii="Arial" w:hAnsi="Arial"/>
              </w:rPr>
              <w:t xml:space="preserve">Employee’s name </w:t>
            </w:r>
          </w:p>
        </w:tc>
        <w:tc>
          <w:tcPr>
            <w:tcW w:w="5410" w:type="dxa"/>
            <w:gridSpan w:val="2"/>
          </w:tcPr>
          <w:p w14:paraId="14A12F3B" w14:textId="77777777" w:rsidR="00CB0583" w:rsidRPr="008E50BF" w:rsidRDefault="00CB0583" w:rsidP="002C59C8">
            <w:pPr>
              <w:rPr>
                <w:rFonts w:ascii="Arial" w:hAnsi="Arial"/>
              </w:rPr>
            </w:pPr>
          </w:p>
        </w:tc>
      </w:tr>
      <w:tr w:rsidR="00CB0583" w:rsidRPr="008E50BF" w14:paraId="204DDFAE" w14:textId="77777777" w:rsidTr="002C59C8">
        <w:tc>
          <w:tcPr>
            <w:tcW w:w="5222" w:type="dxa"/>
            <w:shd w:val="clear" w:color="auto" w:fill="D9D9D9" w:themeFill="background1" w:themeFillShade="D9"/>
          </w:tcPr>
          <w:p w14:paraId="69E1ECBE" w14:textId="77777777" w:rsidR="00CB0583" w:rsidRPr="008E50BF" w:rsidRDefault="00CB0583" w:rsidP="002C59C8">
            <w:pPr>
              <w:rPr>
                <w:rFonts w:ascii="Arial" w:hAnsi="Arial"/>
              </w:rPr>
            </w:pPr>
            <w:r w:rsidRPr="008E50BF">
              <w:rPr>
                <w:rFonts w:ascii="Arial" w:hAnsi="Arial"/>
              </w:rPr>
              <w:t>Job Title</w:t>
            </w:r>
          </w:p>
        </w:tc>
        <w:tc>
          <w:tcPr>
            <w:tcW w:w="5410" w:type="dxa"/>
            <w:gridSpan w:val="2"/>
          </w:tcPr>
          <w:p w14:paraId="1B44250B" w14:textId="77777777" w:rsidR="00CB0583" w:rsidRPr="008E50BF" w:rsidRDefault="00CB0583" w:rsidP="002C59C8">
            <w:pPr>
              <w:rPr>
                <w:rFonts w:ascii="Arial" w:hAnsi="Arial"/>
              </w:rPr>
            </w:pPr>
          </w:p>
        </w:tc>
      </w:tr>
      <w:tr w:rsidR="00CB0583" w:rsidRPr="008E50BF" w14:paraId="70F86158" w14:textId="77777777" w:rsidTr="002C59C8">
        <w:tc>
          <w:tcPr>
            <w:tcW w:w="5222" w:type="dxa"/>
            <w:shd w:val="clear" w:color="auto" w:fill="D9D9D9" w:themeFill="background1" w:themeFillShade="D9"/>
          </w:tcPr>
          <w:p w14:paraId="668AD107" w14:textId="77777777" w:rsidR="00CB0583" w:rsidRPr="008E50BF" w:rsidRDefault="00CB0583" w:rsidP="002C59C8">
            <w:pPr>
              <w:rPr>
                <w:rFonts w:ascii="Arial" w:hAnsi="Arial"/>
              </w:rPr>
            </w:pPr>
            <w:r w:rsidRPr="008E50BF">
              <w:rPr>
                <w:rFonts w:ascii="Arial" w:hAnsi="Arial"/>
              </w:rPr>
              <w:t xml:space="preserve">Department </w:t>
            </w:r>
          </w:p>
        </w:tc>
        <w:tc>
          <w:tcPr>
            <w:tcW w:w="5410" w:type="dxa"/>
            <w:gridSpan w:val="2"/>
          </w:tcPr>
          <w:p w14:paraId="7681E9EF" w14:textId="77777777" w:rsidR="00CB0583" w:rsidRPr="008E50BF" w:rsidRDefault="00CB0583" w:rsidP="002C59C8">
            <w:pPr>
              <w:rPr>
                <w:rFonts w:ascii="Arial" w:hAnsi="Arial"/>
              </w:rPr>
            </w:pPr>
          </w:p>
        </w:tc>
      </w:tr>
      <w:tr w:rsidR="00CB0583" w:rsidRPr="008E50BF" w14:paraId="2304D389" w14:textId="77777777" w:rsidTr="002C59C8">
        <w:tc>
          <w:tcPr>
            <w:tcW w:w="5222" w:type="dxa"/>
            <w:shd w:val="clear" w:color="auto" w:fill="D9D9D9" w:themeFill="background1" w:themeFillShade="D9"/>
          </w:tcPr>
          <w:p w14:paraId="03BB5FFD" w14:textId="77777777" w:rsidR="00CB0583" w:rsidRPr="008E50BF" w:rsidRDefault="00CB0583" w:rsidP="002C59C8">
            <w:pPr>
              <w:rPr>
                <w:rFonts w:ascii="Arial" w:hAnsi="Arial"/>
              </w:rPr>
            </w:pPr>
            <w:r w:rsidRPr="008E50BF">
              <w:rPr>
                <w:rFonts w:ascii="Arial" w:hAnsi="Arial"/>
              </w:rPr>
              <w:t xml:space="preserve">Line Manager’s name </w:t>
            </w:r>
          </w:p>
        </w:tc>
        <w:tc>
          <w:tcPr>
            <w:tcW w:w="5410" w:type="dxa"/>
            <w:gridSpan w:val="2"/>
          </w:tcPr>
          <w:p w14:paraId="465E197E" w14:textId="77777777" w:rsidR="00CB0583" w:rsidRPr="008E50BF" w:rsidRDefault="00CB0583" w:rsidP="002C59C8">
            <w:pPr>
              <w:rPr>
                <w:rFonts w:ascii="Arial" w:hAnsi="Arial"/>
              </w:rPr>
            </w:pPr>
          </w:p>
        </w:tc>
      </w:tr>
      <w:tr w:rsidR="00CB0583" w:rsidRPr="008E50BF" w14:paraId="657D62E1" w14:textId="77777777" w:rsidTr="002C59C8">
        <w:tc>
          <w:tcPr>
            <w:tcW w:w="10632" w:type="dxa"/>
            <w:gridSpan w:val="3"/>
          </w:tcPr>
          <w:p w14:paraId="0B3403AB" w14:textId="77777777" w:rsidR="00CB0583" w:rsidRPr="008E50BF" w:rsidRDefault="00CB0583" w:rsidP="002C59C8">
            <w:pPr>
              <w:rPr>
                <w:rFonts w:ascii="Arial" w:hAnsi="Arial"/>
                <w:b/>
                <w:i/>
              </w:rPr>
            </w:pPr>
            <w:r w:rsidRPr="008E50BF">
              <w:rPr>
                <w:rFonts w:ascii="Arial" w:hAnsi="Arial"/>
                <w:b/>
                <w:i/>
              </w:rPr>
              <w:t xml:space="preserve">This is a record of the reasonable adjustment agreed between </w:t>
            </w:r>
            <w:proofErr w:type="spellStart"/>
            <w:r w:rsidRPr="008E50BF">
              <w:rPr>
                <w:rFonts w:ascii="Arial" w:hAnsi="Arial"/>
                <w:b/>
                <w:i/>
              </w:rPr>
              <w:t>xxxxxxxxxxxxxxx</w:t>
            </w:r>
            <w:proofErr w:type="spellEnd"/>
            <w:r w:rsidRPr="008E50BF">
              <w:rPr>
                <w:rFonts w:ascii="Arial" w:hAnsi="Arial"/>
                <w:b/>
                <w:i/>
              </w:rPr>
              <w:t xml:space="preserve"> and </w:t>
            </w:r>
            <w:proofErr w:type="spellStart"/>
            <w:r w:rsidRPr="008E50BF">
              <w:rPr>
                <w:rFonts w:ascii="Arial" w:hAnsi="Arial"/>
                <w:b/>
                <w:i/>
              </w:rPr>
              <w:t>xxxxxxxxxxxxxxxxxxxx</w:t>
            </w:r>
            <w:proofErr w:type="spellEnd"/>
          </w:p>
        </w:tc>
      </w:tr>
      <w:tr w:rsidR="00CB0583" w:rsidRPr="008E50BF" w14:paraId="43D29944" w14:textId="77777777" w:rsidTr="002C59C8">
        <w:tc>
          <w:tcPr>
            <w:tcW w:w="10632" w:type="dxa"/>
            <w:gridSpan w:val="3"/>
            <w:shd w:val="clear" w:color="auto" w:fill="D9D9D9" w:themeFill="background1" w:themeFillShade="D9"/>
          </w:tcPr>
          <w:p w14:paraId="16472E94" w14:textId="77777777" w:rsidR="00CB0583" w:rsidRPr="008E50BF" w:rsidRDefault="00CB0583" w:rsidP="002C59C8">
            <w:pPr>
              <w:rPr>
                <w:rFonts w:ascii="Arial" w:hAnsi="Arial"/>
              </w:rPr>
            </w:pPr>
            <w:r w:rsidRPr="008E50BF">
              <w:rPr>
                <w:rFonts w:ascii="Arial" w:hAnsi="Arial"/>
              </w:rPr>
              <w:t xml:space="preserve">Employee </w:t>
            </w:r>
          </w:p>
        </w:tc>
      </w:tr>
      <w:tr w:rsidR="00CB0583" w:rsidRPr="008E50BF" w14:paraId="7D085C16" w14:textId="77777777" w:rsidTr="002C59C8">
        <w:tc>
          <w:tcPr>
            <w:tcW w:w="10632" w:type="dxa"/>
            <w:gridSpan w:val="3"/>
          </w:tcPr>
          <w:p w14:paraId="014E93B5" w14:textId="77777777" w:rsidR="00CB0583" w:rsidRPr="008E50BF" w:rsidRDefault="00CB0583" w:rsidP="002C59C8">
            <w:pPr>
              <w:rPr>
                <w:rFonts w:ascii="Arial" w:hAnsi="Arial"/>
                <w:b/>
              </w:rPr>
            </w:pPr>
            <w:r w:rsidRPr="008E50BF">
              <w:rPr>
                <w:rFonts w:ascii="Arial" w:hAnsi="Arial"/>
                <w:b/>
              </w:rPr>
              <w:t>In your words, how does your ill health affect you? How might your condition impact on your work?</w:t>
            </w:r>
          </w:p>
          <w:p w14:paraId="3E853D9A" w14:textId="77777777" w:rsidR="00CB0583" w:rsidRPr="008E50BF" w:rsidRDefault="00CB0583" w:rsidP="002C59C8">
            <w:pPr>
              <w:rPr>
                <w:rFonts w:ascii="Arial" w:hAnsi="Arial"/>
                <w:b/>
              </w:rPr>
            </w:pPr>
          </w:p>
          <w:p w14:paraId="1899154A" w14:textId="77777777" w:rsidR="00CB0583" w:rsidRPr="008E50BF" w:rsidRDefault="00CB0583" w:rsidP="002C59C8">
            <w:pPr>
              <w:rPr>
                <w:rFonts w:ascii="Arial" w:hAnsi="Arial"/>
                <w:b/>
              </w:rPr>
            </w:pPr>
          </w:p>
          <w:p w14:paraId="43D27CBE" w14:textId="77777777" w:rsidR="00CB0583" w:rsidRPr="008E50BF" w:rsidRDefault="00CB0583" w:rsidP="002C59C8">
            <w:pPr>
              <w:rPr>
                <w:rFonts w:ascii="Arial" w:hAnsi="Arial"/>
                <w:b/>
              </w:rPr>
            </w:pPr>
          </w:p>
        </w:tc>
      </w:tr>
      <w:tr w:rsidR="00CB0583" w:rsidRPr="008E50BF" w14:paraId="6780B844" w14:textId="77777777" w:rsidTr="002C59C8">
        <w:tc>
          <w:tcPr>
            <w:tcW w:w="10632" w:type="dxa"/>
            <w:gridSpan w:val="3"/>
          </w:tcPr>
          <w:p w14:paraId="44C1BABE" w14:textId="77777777" w:rsidR="00CB0583" w:rsidRPr="008E50BF" w:rsidRDefault="00CB0583" w:rsidP="002C59C8">
            <w:pPr>
              <w:rPr>
                <w:rFonts w:ascii="Arial" w:hAnsi="Arial"/>
                <w:b/>
              </w:rPr>
            </w:pPr>
            <w:r w:rsidRPr="008E50BF">
              <w:rPr>
                <w:rFonts w:ascii="Arial" w:hAnsi="Arial"/>
                <w:b/>
              </w:rPr>
              <w:t>Can you describe in your own words any triggers that may exacerbate your ill health and early warning signs that your manager might notice?</w:t>
            </w:r>
          </w:p>
          <w:p w14:paraId="5725E383" w14:textId="77777777" w:rsidR="00CB0583" w:rsidRPr="008E50BF" w:rsidRDefault="00CB0583" w:rsidP="002C59C8">
            <w:pPr>
              <w:rPr>
                <w:rFonts w:ascii="Arial" w:hAnsi="Arial"/>
              </w:rPr>
            </w:pPr>
          </w:p>
          <w:p w14:paraId="63960648" w14:textId="77777777" w:rsidR="00CB0583" w:rsidRPr="008E50BF" w:rsidRDefault="00CB0583" w:rsidP="002C59C8">
            <w:pPr>
              <w:rPr>
                <w:rFonts w:ascii="Arial" w:hAnsi="Arial"/>
              </w:rPr>
            </w:pPr>
          </w:p>
          <w:p w14:paraId="0D7BF55D" w14:textId="77777777" w:rsidR="00CB0583" w:rsidRPr="008E50BF" w:rsidRDefault="00CB0583" w:rsidP="002C59C8">
            <w:pPr>
              <w:rPr>
                <w:rFonts w:ascii="Arial" w:hAnsi="Arial"/>
              </w:rPr>
            </w:pPr>
          </w:p>
        </w:tc>
      </w:tr>
      <w:tr w:rsidR="00CB0583" w:rsidRPr="008E50BF" w14:paraId="5349E2EC" w14:textId="77777777" w:rsidTr="002C59C8">
        <w:tc>
          <w:tcPr>
            <w:tcW w:w="10632" w:type="dxa"/>
            <w:gridSpan w:val="3"/>
          </w:tcPr>
          <w:p w14:paraId="5029ED7B" w14:textId="77777777" w:rsidR="00CB0583" w:rsidRPr="008E50BF" w:rsidRDefault="00CB0583" w:rsidP="002C59C8">
            <w:pPr>
              <w:rPr>
                <w:rFonts w:ascii="Arial" w:hAnsi="Arial"/>
                <w:b/>
              </w:rPr>
            </w:pPr>
            <w:r w:rsidRPr="008E50BF">
              <w:rPr>
                <w:rFonts w:ascii="Arial" w:hAnsi="Arial"/>
                <w:b/>
              </w:rPr>
              <w:t xml:space="preserve">What support or adjustments could your manager put in place to </w:t>
            </w:r>
            <w:proofErr w:type="spellStart"/>
            <w:r w:rsidRPr="008E50BF">
              <w:rPr>
                <w:rFonts w:ascii="Arial" w:hAnsi="Arial"/>
                <w:b/>
              </w:rPr>
              <w:t>minimise</w:t>
            </w:r>
            <w:proofErr w:type="spellEnd"/>
            <w:r w:rsidRPr="008E50BF">
              <w:rPr>
                <w:rFonts w:ascii="Arial" w:hAnsi="Arial"/>
                <w:b/>
              </w:rPr>
              <w:t xml:space="preserve"> the impact of triggers or to manage your symptoms at work? Is there anything your manager should try to avoid doing?</w:t>
            </w:r>
          </w:p>
          <w:p w14:paraId="73886D49" w14:textId="77777777" w:rsidR="00CB0583" w:rsidRPr="008E50BF" w:rsidRDefault="00CB0583" w:rsidP="002C59C8">
            <w:pPr>
              <w:rPr>
                <w:rFonts w:ascii="Arial" w:hAnsi="Arial"/>
              </w:rPr>
            </w:pPr>
          </w:p>
          <w:p w14:paraId="53D56F0C" w14:textId="77777777" w:rsidR="00CB0583" w:rsidRPr="008E50BF" w:rsidRDefault="00CB0583" w:rsidP="002C59C8">
            <w:pPr>
              <w:rPr>
                <w:rFonts w:ascii="Arial" w:hAnsi="Arial"/>
              </w:rPr>
            </w:pPr>
          </w:p>
          <w:p w14:paraId="3E11FDFF" w14:textId="77777777" w:rsidR="00CB0583" w:rsidRPr="008E50BF" w:rsidRDefault="00CB0583" w:rsidP="002C59C8">
            <w:pPr>
              <w:rPr>
                <w:rFonts w:ascii="Arial" w:hAnsi="Arial"/>
              </w:rPr>
            </w:pPr>
          </w:p>
        </w:tc>
      </w:tr>
      <w:tr w:rsidR="00CB0583" w:rsidRPr="008E50BF" w14:paraId="36BCD81D" w14:textId="77777777" w:rsidTr="002C59C8">
        <w:tc>
          <w:tcPr>
            <w:tcW w:w="10632" w:type="dxa"/>
            <w:gridSpan w:val="3"/>
          </w:tcPr>
          <w:p w14:paraId="549355EB" w14:textId="77777777" w:rsidR="00CB0583" w:rsidRPr="008E50BF" w:rsidRDefault="00CB0583" w:rsidP="002C59C8">
            <w:pPr>
              <w:rPr>
                <w:rFonts w:ascii="Arial" w:hAnsi="Arial"/>
                <w:b/>
              </w:rPr>
            </w:pPr>
            <w:r w:rsidRPr="008E50BF">
              <w:rPr>
                <w:rFonts w:ascii="Arial" w:hAnsi="Arial"/>
                <w:b/>
              </w:rPr>
              <w:t>If your health deteriorates or your manager notices any early warning signs, what should they do?</w:t>
            </w:r>
          </w:p>
          <w:p w14:paraId="3353FE93" w14:textId="77777777" w:rsidR="00CB0583" w:rsidRPr="008E50BF" w:rsidRDefault="00CB0583" w:rsidP="002C59C8">
            <w:pPr>
              <w:rPr>
                <w:rFonts w:ascii="Arial" w:hAnsi="Arial"/>
              </w:rPr>
            </w:pPr>
          </w:p>
          <w:p w14:paraId="385A1DF3" w14:textId="77777777" w:rsidR="00CB0583" w:rsidRPr="008E50BF" w:rsidRDefault="00CB0583" w:rsidP="002C59C8">
            <w:pPr>
              <w:rPr>
                <w:rFonts w:ascii="Arial" w:hAnsi="Arial"/>
              </w:rPr>
            </w:pPr>
          </w:p>
          <w:p w14:paraId="743BD73B" w14:textId="77777777" w:rsidR="00CB0583" w:rsidRPr="008E50BF" w:rsidRDefault="00CB0583" w:rsidP="002C59C8">
            <w:pPr>
              <w:rPr>
                <w:rFonts w:ascii="Arial" w:hAnsi="Arial"/>
              </w:rPr>
            </w:pPr>
          </w:p>
        </w:tc>
      </w:tr>
      <w:tr w:rsidR="00CB0583" w:rsidRPr="008E50BF" w14:paraId="0485D2E6" w14:textId="77777777" w:rsidTr="002C59C8">
        <w:tc>
          <w:tcPr>
            <w:tcW w:w="10632" w:type="dxa"/>
            <w:gridSpan w:val="3"/>
          </w:tcPr>
          <w:p w14:paraId="05BB96BF" w14:textId="77777777" w:rsidR="00CB0583" w:rsidRPr="008E50BF" w:rsidRDefault="00CB0583" w:rsidP="002C59C8">
            <w:pPr>
              <w:rPr>
                <w:rFonts w:ascii="Arial" w:hAnsi="Arial"/>
                <w:b/>
              </w:rPr>
            </w:pPr>
            <w:r w:rsidRPr="008E50BF">
              <w:rPr>
                <w:rFonts w:ascii="Arial" w:hAnsi="Arial"/>
                <w:b/>
              </w:rPr>
              <w:t>Do you wish to seek the advice and support from Occupational Health on reasonable adjustments or wellbeing support?</w:t>
            </w:r>
          </w:p>
          <w:p w14:paraId="0892D86F" w14:textId="77777777" w:rsidR="00CB0583" w:rsidRPr="008E50BF" w:rsidRDefault="00CB0583" w:rsidP="002C59C8">
            <w:pPr>
              <w:rPr>
                <w:rFonts w:ascii="Arial" w:hAnsi="Arial"/>
                <w:b/>
              </w:rPr>
            </w:pPr>
          </w:p>
        </w:tc>
      </w:tr>
      <w:tr w:rsidR="00CB0583" w:rsidRPr="008E50BF" w14:paraId="037A9C66" w14:textId="77777777" w:rsidTr="002C59C8">
        <w:tc>
          <w:tcPr>
            <w:tcW w:w="10632" w:type="dxa"/>
            <w:gridSpan w:val="3"/>
            <w:shd w:val="clear" w:color="auto" w:fill="D9D9D9" w:themeFill="background1" w:themeFillShade="D9"/>
          </w:tcPr>
          <w:p w14:paraId="1CF87A5A" w14:textId="77777777" w:rsidR="00CB0583" w:rsidRPr="008E50BF" w:rsidRDefault="00CB0583" w:rsidP="002C59C8">
            <w:pPr>
              <w:rPr>
                <w:rFonts w:ascii="Arial" w:hAnsi="Arial"/>
              </w:rPr>
            </w:pPr>
            <w:r w:rsidRPr="008E50BF">
              <w:rPr>
                <w:rFonts w:ascii="Arial" w:hAnsi="Arial"/>
              </w:rPr>
              <w:lastRenderedPageBreak/>
              <w:t xml:space="preserve">Employer </w:t>
            </w:r>
          </w:p>
        </w:tc>
      </w:tr>
      <w:tr w:rsidR="00CB0583" w:rsidRPr="008E50BF" w14:paraId="2F164112" w14:textId="77777777" w:rsidTr="002C59C8">
        <w:tc>
          <w:tcPr>
            <w:tcW w:w="10632" w:type="dxa"/>
            <w:gridSpan w:val="3"/>
          </w:tcPr>
          <w:p w14:paraId="11CEB665" w14:textId="77777777" w:rsidR="00CB0583" w:rsidRPr="008E50BF" w:rsidRDefault="00CB0583" w:rsidP="002C59C8">
            <w:pPr>
              <w:rPr>
                <w:rFonts w:ascii="Arial" w:hAnsi="Arial"/>
                <w:b/>
              </w:rPr>
            </w:pPr>
            <w:r w:rsidRPr="008E50BF">
              <w:rPr>
                <w:rFonts w:ascii="Arial" w:hAnsi="Arial"/>
                <w:b/>
              </w:rPr>
              <w:t>Reasonable adjustments or support agreed:</w:t>
            </w:r>
          </w:p>
          <w:p w14:paraId="42380327" w14:textId="77777777" w:rsidR="00CB0583" w:rsidRPr="008E50BF" w:rsidRDefault="00CB0583" w:rsidP="002C59C8">
            <w:pPr>
              <w:rPr>
                <w:rFonts w:ascii="Arial" w:hAnsi="Arial"/>
                <w:b/>
              </w:rPr>
            </w:pPr>
          </w:p>
          <w:p w14:paraId="79DDCD6D" w14:textId="77777777" w:rsidR="00CB0583" w:rsidRPr="008E50BF" w:rsidRDefault="00CB0583" w:rsidP="002C59C8">
            <w:pPr>
              <w:rPr>
                <w:rFonts w:ascii="Arial" w:hAnsi="Arial"/>
                <w:b/>
              </w:rPr>
            </w:pPr>
          </w:p>
          <w:p w14:paraId="4D1EBBC5" w14:textId="77777777" w:rsidR="00CB0583" w:rsidRPr="008E50BF" w:rsidRDefault="00CB0583" w:rsidP="002C59C8">
            <w:pPr>
              <w:rPr>
                <w:rFonts w:ascii="Arial" w:hAnsi="Arial"/>
                <w:b/>
              </w:rPr>
            </w:pPr>
          </w:p>
        </w:tc>
      </w:tr>
      <w:tr w:rsidR="00CB0583" w:rsidRPr="008E50BF" w14:paraId="304069ED" w14:textId="77777777" w:rsidTr="002C59C8">
        <w:tc>
          <w:tcPr>
            <w:tcW w:w="5222" w:type="dxa"/>
          </w:tcPr>
          <w:p w14:paraId="03CB147A" w14:textId="77777777" w:rsidR="00CB0583" w:rsidRPr="008E50BF" w:rsidRDefault="00CB0583" w:rsidP="002C59C8">
            <w:pPr>
              <w:rPr>
                <w:rFonts w:ascii="Arial" w:hAnsi="Arial"/>
              </w:rPr>
            </w:pPr>
            <w:r w:rsidRPr="008E50BF">
              <w:rPr>
                <w:rFonts w:ascii="Arial" w:hAnsi="Arial"/>
              </w:rPr>
              <w:t>Signed:</w:t>
            </w:r>
          </w:p>
        </w:tc>
        <w:tc>
          <w:tcPr>
            <w:tcW w:w="2254" w:type="dxa"/>
            <w:shd w:val="clear" w:color="auto" w:fill="D9D9D9" w:themeFill="background1" w:themeFillShade="D9"/>
          </w:tcPr>
          <w:p w14:paraId="20DD43FF" w14:textId="77777777" w:rsidR="00CB0583" w:rsidRPr="008E50BF" w:rsidRDefault="00CB0583" w:rsidP="002C59C8">
            <w:pPr>
              <w:rPr>
                <w:rFonts w:ascii="Arial" w:hAnsi="Arial"/>
                <w:i/>
              </w:rPr>
            </w:pPr>
            <w:r w:rsidRPr="008E50BF">
              <w:rPr>
                <w:rFonts w:ascii="Arial" w:hAnsi="Arial"/>
                <w:i/>
              </w:rPr>
              <w:t xml:space="preserve">Employee </w:t>
            </w:r>
          </w:p>
        </w:tc>
        <w:tc>
          <w:tcPr>
            <w:tcW w:w="3156" w:type="dxa"/>
          </w:tcPr>
          <w:p w14:paraId="63863F8A" w14:textId="77777777" w:rsidR="00CB0583" w:rsidRPr="008E50BF" w:rsidRDefault="00CB0583" w:rsidP="002C59C8">
            <w:pPr>
              <w:rPr>
                <w:rFonts w:ascii="Arial" w:hAnsi="Arial"/>
              </w:rPr>
            </w:pPr>
            <w:r w:rsidRPr="008E50BF">
              <w:rPr>
                <w:rFonts w:ascii="Arial" w:hAnsi="Arial"/>
              </w:rPr>
              <w:t>Date:</w:t>
            </w:r>
          </w:p>
        </w:tc>
      </w:tr>
      <w:tr w:rsidR="00CB0583" w:rsidRPr="008E50BF" w14:paraId="46CA0BF8" w14:textId="77777777" w:rsidTr="002C59C8">
        <w:tc>
          <w:tcPr>
            <w:tcW w:w="5222" w:type="dxa"/>
          </w:tcPr>
          <w:p w14:paraId="322C65F1" w14:textId="77777777" w:rsidR="00CB0583" w:rsidRPr="008E50BF" w:rsidRDefault="00CB0583" w:rsidP="002C59C8">
            <w:pPr>
              <w:rPr>
                <w:rFonts w:ascii="Arial" w:hAnsi="Arial"/>
              </w:rPr>
            </w:pPr>
            <w:r w:rsidRPr="008E50BF">
              <w:rPr>
                <w:rFonts w:ascii="Arial" w:hAnsi="Arial"/>
              </w:rPr>
              <w:t>Signed:</w:t>
            </w:r>
          </w:p>
        </w:tc>
        <w:tc>
          <w:tcPr>
            <w:tcW w:w="2254" w:type="dxa"/>
            <w:shd w:val="clear" w:color="auto" w:fill="D9D9D9" w:themeFill="background1" w:themeFillShade="D9"/>
          </w:tcPr>
          <w:p w14:paraId="6C4F94E8" w14:textId="77777777" w:rsidR="00CB0583" w:rsidRPr="008E50BF" w:rsidRDefault="00CB0583" w:rsidP="002C59C8">
            <w:pPr>
              <w:rPr>
                <w:rFonts w:ascii="Arial" w:hAnsi="Arial"/>
                <w:i/>
              </w:rPr>
            </w:pPr>
            <w:r w:rsidRPr="008E50BF">
              <w:rPr>
                <w:rFonts w:ascii="Arial" w:hAnsi="Arial"/>
                <w:i/>
              </w:rPr>
              <w:t xml:space="preserve">Employer </w:t>
            </w:r>
          </w:p>
        </w:tc>
        <w:tc>
          <w:tcPr>
            <w:tcW w:w="3156" w:type="dxa"/>
          </w:tcPr>
          <w:p w14:paraId="441077A0" w14:textId="77777777" w:rsidR="00CB0583" w:rsidRPr="008E50BF" w:rsidRDefault="00CB0583" w:rsidP="002C59C8">
            <w:pPr>
              <w:rPr>
                <w:rFonts w:ascii="Arial" w:hAnsi="Arial"/>
              </w:rPr>
            </w:pPr>
            <w:r w:rsidRPr="008E50BF">
              <w:rPr>
                <w:rFonts w:ascii="Arial" w:hAnsi="Arial"/>
              </w:rPr>
              <w:t xml:space="preserve">Date: </w:t>
            </w:r>
          </w:p>
        </w:tc>
      </w:tr>
      <w:tr w:rsidR="00CB0583" w:rsidRPr="008E50BF" w14:paraId="7978F64F" w14:textId="77777777" w:rsidTr="002C59C8">
        <w:tc>
          <w:tcPr>
            <w:tcW w:w="5222" w:type="dxa"/>
          </w:tcPr>
          <w:p w14:paraId="5039F093" w14:textId="77777777" w:rsidR="00CB0583" w:rsidRPr="008E50BF" w:rsidRDefault="00CB0583" w:rsidP="002C59C8">
            <w:pPr>
              <w:rPr>
                <w:rFonts w:ascii="Arial" w:hAnsi="Arial"/>
              </w:rPr>
            </w:pPr>
            <w:r w:rsidRPr="008E50BF">
              <w:rPr>
                <w:rFonts w:ascii="Arial" w:hAnsi="Arial"/>
              </w:rPr>
              <w:t xml:space="preserve">Review date: </w:t>
            </w:r>
          </w:p>
        </w:tc>
        <w:tc>
          <w:tcPr>
            <w:tcW w:w="5410" w:type="dxa"/>
            <w:gridSpan w:val="2"/>
          </w:tcPr>
          <w:p w14:paraId="59CF1C2E" w14:textId="77777777" w:rsidR="00CB0583" w:rsidRPr="008E50BF" w:rsidRDefault="00CB0583" w:rsidP="002C59C8">
            <w:pPr>
              <w:rPr>
                <w:rFonts w:ascii="Arial" w:hAnsi="Arial"/>
              </w:rPr>
            </w:pPr>
            <w:r w:rsidRPr="008E50BF">
              <w:rPr>
                <w:rFonts w:ascii="Arial" w:hAnsi="Arial"/>
              </w:rPr>
              <w:t>Agreed by both</w:t>
            </w:r>
          </w:p>
        </w:tc>
      </w:tr>
    </w:tbl>
    <w:p w14:paraId="7E4F0B97" w14:textId="77777777" w:rsidR="00CA107D" w:rsidRDefault="00CA107D"/>
    <w:sectPr w:rsidR="00CA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5359E"/>
    <w:multiLevelType w:val="multilevel"/>
    <w:tmpl w:val="3E022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D22D9"/>
    <w:multiLevelType w:val="multilevel"/>
    <w:tmpl w:val="0BD2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83"/>
    <w:rsid w:val="00CA107D"/>
    <w:rsid w:val="00CB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C55E"/>
  <w15:chartTrackingRefBased/>
  <w15:docId w15:val="{077D9A02-E3C7-4036-87B8-BD259DF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83"/>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BodyText">
    <w:name w:val="CCC Body Text"/>
    <w:basedOn w:val="Normal"/>
    <w:qFormat/>
    <w:rsid w:val="00CB0583"/>
    <w:pPr>
      <w:spacing w:after="120"/>
    </w:pPr>
    <w:rPr>
      <w:rFonts w:asciiTheme="majorHAnsi" w:hAnsiTheme="majorHAnsi" w:cstheme="majorHAnsi"/>
      <w:noProof/>
      <w:color w:val="000000" w:themeColor="text1"/>
      <w:lang w:val="en-US" w:eastAsia="en-US"/>
    </w:rPr>
  </w:style>
  <w:style w:type="table" w:styleId="TableGrid">
    <w:name w:val="Table Grid"/>
    <w:basedOn w:val="TableNormal"/>
    <w:uiPriority w:val="59"/>
    <w:rsid w:val="00CB0583"/>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dc:creator>
  <cp:keywords/>
  <dc:description/>
  <cp:lastModifiedBy>Rebecca M Evans</cp:lastModifiedBy>
  <cp:revision>1</cp:revision>
  <dcterms:created xsi:type="dcterms:W3CDTF">2020-10-22T12:15:00Z</dcterms:created>
  <dcterms:modified xsi:type="dcterms:W3CDTF">2020-10-22T12:16:00Z</dcterms:modified>
</cp:coreProperties>
</file>