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52E35" w14:textId="32479432" w:rsidR="004A79DF" w:rsidRDefault="003434D0" w:rsidP="003434D0">
      <w:pPr>
        <w:jc w:val="center"/>
        <w:rPr>
          <w:rFonts w:ascii="Arial" w:hAnsi="Arial" w:cs="Arial"/>
          <w:b/>
          <w:color w:val="FF0000"/>
          <w:sz w:val="36"/>
          <w:szCs w:val="36"/>
        </w:rPr>
      </w:pPr>
      <w:r w:rsidRPr="003434D0">
        <w:rPr>
          <w:rFonts w:ascii="Arial" w:hAnsi="Arial" w:cs="Arial"/>
          <w:b/>
          <w:color w:val="FF0000"/>
          <w:sz w:val="36"/>
          <w:szCs w:val="36"/>
        </w:rPr>
        <w:t>DATE</w:t>
      </w:r>
    </w:p>
    <w:p w14:paraId="7F0D206C" w14:textId="77777777" w:rsidR="00AA4C95" w:rsidRPr="003434D0" w:rsidRDefault="00AA4C95" w:rsidP="003434D0">
      <w:pPr>
        <w:jc w:val="center"/>
        <w:rPr>
          <w:rFonts w:ascii="Arial" w:hAnsi="Arial" w:cs="Arial"/>
          <w:b/>
          <w:color w:val="FF0000"/>
          <w:sz w:val="36"/>
          <w:szCs w:val="36"/>
        </w:rPr>
      </w:pPr>
    </w:p>
    <w:tbl>
      <w:tblPr>
        <w:tblStyle w:val="TableGrid"/>
        <w:tblW w:w="10348" w:type="dxa"/>
        <w:tblInd w:w="-572" w:type="dxa"/>
        <w:tblLook w:val="04A0" w:firstRow="1" w:lastRow="0" w:firstColumn="1" w:lastColumn="0" w:noHBand="0" w:noVBand="1"/>
      </w:tblPr>
      <w:tblGrid>
        <w:gridCol w:w="3397"/>
        <w:gridCol w:w="2609"/>
        <w:gridCol w:w="4342"/>
      </w:tblGrid>
      <w:tr w:rsidR="004A79DF" w14:paraId="4A7982F2" w14:textId="77777777" w:rsidTr="00DD7E70">
        <w:tc>
          <w:tcPr>
            <w:tcW w:w="3397" w:type="dxa"/>
          </w:tcPr>
          <w:p w14:paraId="0B181A3C" w14:textId="60DCDDA2" w:rsidR="004A79DF" w:rsidRDefault="00B841C3" w:rsidP="00C24045">
            <w:pPr>
              <w:rPr>
                <w:rFonts w:ascii="Arial" w:hAnsi="Arial" w:cs="Arial"/>
                <w:b/>
                <w:color w:val="FF0000"/>
                <w:sz w:val="36"/>
                <w:szCs w:val="36"/>
              </w:rPr>
            </w:pPr>
            <w:r>
              <w:rPr>
                <w:b/>
                <w:sz w:val="28"/>
              </w:rPr>
              <w:t xml:space="preserve">Cabinet </w:t>
            </w:r>
            <w:r w:rsidR="00C24045">
              <w:rPr>
                <w:b/>
                <w:sz w:val="28"/>
              </w:rPr>
              <w:t>Member:</w:t>
            </w:r>
          </w:p>
        </w:tc>
        <w:tc>
          <w:tcPr>
            <w:tcW w:w="6951" w:type="dxa"/>
            <w:gridSpan w:val="2"/>
          </w:tcPr>
          <w:p w14:paraId="115A263C" w14:textId="342DE458" w:rsidR="004A79DF" w:rsidRDefault="00D93E0F" w:rsidP="00D93E0F">
            <w:pPr>
              <w:tabs>
                <w:tab w:val="left" w:pos="1035"/>
              </w:tabs>
              <w:rPr>
                <w:rFonts w:ascii="Arial" w:hAnsi="Arial" w:cs="Arial"/>
                <w:b/>
                <w:color w:val="FF0000"/>
                <w:sz w:val="36"/>
                <w:szCs w:val="36"/>
              </w:rPr>
            </w:pPr>
            <w:r>
              <w:rPr>
                <w:b/>
                <w:sz w:val="28"/>
              </w:rPr>
              <w:t>Portfolio:</w:t>
            </w:r>
          </w:p>
        </w:tc>
      </w:tr>
      <w:tr w:rsidR="004A79DF" w14:paraId="30439A01" w14:textId="77777777" w:rsidTr="00DD7E70">
        <w:tc>
          <w:tcPr>
            <w:tcW w:w="3397" w:type="dxa"/>
          </w:tcPr>
          <w:p w14:paraId="32A14BC4" w14:textId="65D648C7" w:rsidR="004A79DF" w:rsidRDefault="00D93E0F" w:rsidP="00D93E0F">
            <w:pPr>
              <w:tabs>
                <w:tab w:val="left" w:pos="1058"/>
              </w:tabs>
              <w:rPr>
                <w:rFonts w:ascii="Arial" w:hAnsi="Arial" w:cs="Arial"/>
                <w:b/>
                <w:color w:val="FF0000"/>
                <w:sz w:val="36"/>
                <w:szCs w:val="36"/>
              </w:rPr>
            </w:pPr>
            <w:r w:rsidRPr="00B565D0">
              <w:rPr>
                <w:b/>
                <w:color w:val="FF0000"/>
                <w:sz w:val="28"/>
              </w:rPr>
              <w:t>Cllr.</w:t>
            </w:r>
          </w:p>
        </w:tc>
        <w:tc>
          <w:tcPr>
            <w:tcW w:w="6951" w:type="dxa"/>
            <w:gridSpan w:val="2"/>
          </w:tcPr>
          <w:p w14:paraId="0648C1E8" w14:textId="77777777" w:rsidR="004A79DF" w:rsidRDefault="004A79DF" w:rsidP="003434D0">
            <w:pPr>
              <w:jc w:val="center"/>
              <w:rPr>
                <w:rFonts w:ascii="Arial" w:hAnsi="Arial" w:cs="Arial"/>
                <w:b/>
                <w:color w:val="FF0000"/>
                <w:sz w:val="36"/>
                <w:szCs w:val="36"/>
              </w:rPr>
            </w:pPr>
          </w:p>
        </w:tc>
      </w:tr>
      <w:tr w:rsidR="004A79DF" w14:paraId="3195B2E9" w14:textId="77777777" w:rsidTr="00DD7E70">
        <w:trPr>
          <w:trHeight w:val="3069"/>
        </w:trPr>
        <w:tc>
          <w:tcPr>
            <w:tcW w:w="10348" w:type="dxa"/>
            <w:gridSpan w:val="3"/>
          </w:tcPr>
          <w:p w14:paraId="5C9CACCA" w14:textId="75DCA3DF" w:rsidR="00D93E0F" w:rsidRDefault="00D93E0F" w:rsidP="00D93E0F">
            <w:pPr>
              <w:pStyle w:val="heading"/>
            </w:pPr>
            <w:r>
              <w:tab/>
            </w:r>
            <w:r w:rsidRPr="00D93E0F">
              <w:t>Subject</w:t>
            </w:r>
          </w:p>
          <w:p w14:paraId="1027BAD9" w14:textId="77777777" w:rsidR="00523E22" w:rsidRDefault="00523E22" w:rsidP="00D93E0F">
            <w:pPr>
              <w:pStyle w:val="heading"/>
            </w:pPr>
          </w:p>
          <w:p w14:paraId="67956A1C" w14:textId="7B9FF954" w:rsidR="00D93E0F" w:rsidRPr="007D2686" w:rsidRDefault="00D93E0F" w:rsidP="00D93E0F">
            <w:pPr>
              <w:pStyle w:val="Header"/>
              <w:rPr>
                <w:b/>
                <w:bCs/>
                <w:color w:val="FF0000"/>
              </w:rPr>
            </w:pPr>
            <w:r w:rsidRPr="007D2686">
              <w:rPr>
                <w:b/>
                <w:bCs/>
                <w:color w:val="FF0000"/>
              </w:rPr>
              <w:t xml:space="preserve">EXEMPT REPORT PURSUANT </w:t>
            </w:r>
            <w:r w:rsidR="00523E22" w:rsidRPr="007D2686">
              <w:rPr>
                <w:b/>
                <w:bCs/>
                <w:color w:val="FF0000"/>
              </w:rPr>
              <w:t>TO</w:t>
            </w:r>
            <w:r w:rsidRPr="007D2686">
              <w:rPr>
                <w:b/>
                <w:bCs/>
                <w:color w:val="FF0000"/>
              </w:rPr>
              <w:t xml:space="preserve"> PA</w:t>
            </w:r>
            <w:r w:rsidR="00523E22" w:rsidRPr="007D2686">
              <w:rPr>
                <w:b/>
                <w:bCs/>
                <w:color w:val="FF0000"/>
              </w:rPr>
              <w:t>RA</w:t>
            </w:r>
            <w:r w:rsidRPr="007D2686">
              <w:rPr>
                <w:b/>
                <w:bCs/>
                <w:color w:val="FF0000"/>
              </w:rPr>
              <w:t>GRAPH………</w:t>
            </w:r>
            <w:proofErr w:type="gramStart"/>
            <w:r w:rsidRPr="007D2686">
              <w:rPr>
                <w:b/>
                <w:bCs/>
                <w:color w:val="FF0000"/>
              </w:rPr>
              <w:t>12  -</w:t>
            </w:r>
            <w:proofErr w:type="gramEnd"/>
            <w:r w:rsidRPr="007D2686">
              <w:rPr>
                <w:b/>
                <w:bCs/>
                <w:color w:val="FF0000"/>
              </w:rPr>
              <w:t xml:space="preserve">  18……… OF PART 4 OF SCHEDULE 12(A) TO THE LOCAL GOVERNMENT ACT 1972, AS AMENDED BY THE LOCAL GOVERNMENT (ACCESS TO INFORMATION) (VARIATION) (WALES) ORDER 2007 AS IT RELATES TO INFORMATION RELATING TO …………</w:t>
            </w:r>
          </w:p>
          <w:p w14:paraId="6A14B280" w14:textId="77777777" w:rsidR="00D93E0F" w:rsidRPr="00B565D0" w:rsidRDefault="00D93E0F" w:rsidP="00D93E0F">
            <w:pPr>
              <w:pStyle w:val="Header"/>
              <w:rPr>
                <w:b/>
                <w:color w:val="FF0000"/>
              </w:rPr>
            </w:pPr>
            <w:r w:rsidRPr="00B565D0">
              <w:rPr>
                <w:b/>
                <w:color w:val="FF0000"/>
              </w:rPr>
              <w:t>(Delete if not applicable)</w:t>
            </w:r>
          </w:p>
          <w:p w14:paraId="3710BBC8" w14:textId="77777777" w:rsidR="00D93E0F" w:rsidRPr="00295E75" w:rsidRDefault="00D93E0F" w:rsidP="00D93E0F">
            <w:pPr>
              <w:pStyle w:val="text"/>
              <w:keepNext/>
              <w:ind w:right="-2"/>
              <w:rPr>
                <w:rStyle w:val="CCCSubheader"/>
                <w:rFonts w:cs="Arial"/>
                <w:color w:val="FF0000"/>
              </w:rPr>
            </w:pPr>
          </w:p>
          <w:p w14:paraId="2C878F69" w14:textId="1800B4FC" w:rsidR="00D93E0F" w:rsidRPr="00D93E0F" w:rsidRDefault="00D93E0F" w:rsidP="00D93E0F">
            <w:pPr>
              <w:pStyle w:val="heading"/>
              <w:jc w:val="left"/>
            </w:pPr>
            <w:r w:rsidRPr="00D93E0F">
              <w:t>Purpose:</w:t>
            </w:r>
          </w:p>
          <w:p w14:paraId="2E7AA196" w14:textId="2A5010AE" w:rsidR="004A79DF" w:rsidRDefault="004A79DF" w:rsidP="00D93E0F">
            <w:pPr>
              <w:tabs>
                <w:tab w:val="left" w:pos="2745"/>
              </w:tabs>
              <w:rPr>
                <w:rFonts w:ascii="Arial" w:hAnsi="Arial" w:cs="Arial"/>
                <w:b/>
                <w:color w:val="FF0000"/>
                <w:sz w:val="36"/>
                <w:szCs w:val="36"/>
              </w:rPr>
            </w:pPr>
          </w:p>
        </w:tc>
      </w:tr>
      <w:tr w:rsidR="004A79DF" w14:paraId="2CE7D848" w14:textId="77777777" w:rsidTr="00DD7E70">
        <w:trPr>
          <w:trHeight w:val="2378"/>
        </w:trPr>
        <w:tc>
          <w:tcPr>
            <w:tcW w:w="10348" w:type="dxa"/>
            <w:gridSpan w:val="3"/>
          </w:tcPr>
          <w:p w14:paraId="58654296" w14:textId="2119F115" w:rsidR="00ED3769" w:rsidRPr="00ED3769" w:rsidRDefault="00ED3769" w:rsidP="00ED3769">
            <w:pPr>
              <w:pStyle w:val="heading"/>
              <w:jc w:val="left"/>
              <w:rPr>
                <w:color w:val="000000" w:themeColor="text1"/>
              </w:rPr>
            </w:pPr>
            <w:r w:rsidRPr="00ED3769">
              <w:rPr>
                <w:color w:val="000000" w:themeColor="text1"/>
              </w:rPr>
              <w:t>Recommendations / key decisions required:</w:t>
            </w:r>
          </w:p>
          <w:p w14:paraId="23AC87F0" w14:textId="28F84B16" w:rsidR="004A79DF" w:rsidRDefault="004A79DF" w:rsidP="00ED3769">
            <w:pPr>
              <w:tabs>
                <w:tab w:val="left" w:pos="1980"/>
              </w:tabs>
              <w:rPr>
                <w:rFonts w:ascii="Arial" w:hAnsi="Arial" w:cs="Arial"/>
                <w:b/>
                <w:color w:val="FF0000"/>
                <w:sz w:val="36"/>
                <w:szCs w:val="36"/>
              </w:rPr>
            </w:pPr>
          </w:p>
        </w:tc>
      </w:tr>
      <w:tr w:rsidR="004A79DF" w14:paraId="741BB0F6" w14:textId="77777777" w:rsidTr="00DD7E70">
        <w:trPr>
          <w:trHeight w:val="2978"/>
        </w:trPr>
        <w:tc>
          <w:tcPr>
            <w:tcW w:w="10348" w:type="dxa"/>
            <w:gridSpan w:val="3"/>
          </w:tcPr>
          <w:p w14:paraId="1C974684" w14:textId="77777777" w:rsidR="00885AEF" w:rsidRPr="00885AEF" w:rsidRDefault="00885AEF" w:rsidP="00885AEF">
            <w:pPr>
              <w:pStyle w:val="heading"/>
              <w:jc w:val="left"/>
              <w:rPr>
                <w:b w:val="0"/>
                <w:color w:val="000000" w:themeColor="text1"/>
                <w:sz w:val="32"/>
                <w:szCs w:val="32"/>
              </w:rPr>
            </w:pPr>
            <w:r w:rsidRPr="00885AEF">
              <w:rPr>
                <w:b w:val="0"/>
                <w:color w:val="000000" w:themeColor="text1"/>
                <w:sz w:val="32"/>
                <w:szCs w:val="32"/>
              </w:rPr>
              <w:t xml:space="preserve">Reasons: </w:t>
            </w:r>
          </w:p>
          <w:p w14:paraId="6627B6A8" w14:textId="77777777" w:rsidR="004A79DF" w:rsidRPr="00885AEF" w:rsidRDefault="004A79DF" w:rsidP="00885AEF">
            <w:pPr>
              <w:ind w:firstLine="720"/>
              <w:rPr>
                <w:rFonts w:ascii="Arial" w:hAnsi="Arial" w:cs="Arial"/>
                <w:sz w:val="36"/>
                <w:szCs w:val="36"/>
              </w:rPr>
            </w:pPr>
          </w:p>
        </w:tc>
      </w:tr>
      <w:tr w:rsidR="004A79DF" w14:paraId="62CC2AEF" w14:textId="77777777" w:rsidTr="00DD7E70">
        <w:tc>
          <w:tcPr>
            <w:tcW w:w="3397" w:type="dxa"/>
          </w:tcPr>
          <w:p w14:paraId="4487C112" w14:textId="77777777" w:rsidR="00B7116C" w:rsidRPr="00AB7736" w:rsidRDefault="00B7116C" w:rsidP="00B7116C">
            <w:pPr>
              <w:pStyle w:val="text"/>
              <w:keepNext/>
              <w:ind w:right="-2"/>
              <w:jc w:val="left"/>
              <w:rPr>
                <w:b w:val="0"/>
                <w:color w:val="000000"/>
              </w:rPr>
            </w:pPr>
            <w:r w:rsidRPr="00AB7736">
              <w:rPr>
                <w:b w:val="0"/>
                <w:color w:val="000000"/>
              </w:rPr>
              <w:t>Directorate</w:t>
            </w:r>
          </w:p>
          <w:p w14:paraId="270697C6" w14:textId="77777777" w:rsidR="00B7116C" w:rsidRPr="00AB7736" w:rsidRDefault="00B7116C" w:rsidP="00B7116C">
            <w:pPr>
              <w:pStyle w:val="text"/>
              <w:keepNext/>
              <w:ind w:right="-2"/>
              <w:jc w:val="left"/>
              <w:rPr>
                <w:b w:val="0"/>
                <w:color w:val="000000"/>
              </w:rPr>
            </w:pPr>
            <w:r w:rsidRPr="00AB7736">
              <w:rPr>
                <w:b w:val="0"/>
                <w:color w:val="000000"/>
              </w:rPr>
              <w:t>Name of Head of Service:</w:t>
            </w:r>
          </w:p>
          <w:p w14:paraId="6560BA29" w14:textId="77777777" w:rsidR="004A79DF" w:rsidRDefault="004A79DF" w:rsidP="003434D0">
            <w:pPr>
              <w:jc w:val="center"/>
              <w:rPr>
                <w:rFonts w:ascii="Arial" w:hAnsi="Arial" w:cs="Arial"/>
                <w:b/>
                <w:color w:val="FF0000"/>
                <w:sz w:val="36"/>
                <w:szCs w:val="36"/>
              </w:rPr>
            </w:pPr>
          </w:p>
        </w:tc>
        <w:tc>
          <w:tcPr>
            <w:tcW w:w="2609" w:type="dxa"/>
          </w:tcPr>
          <w:p w14:paraId="09E4EA41" w14:textId="22BA482F" w:rsidR="00B7116C" w:rsidRPr="00AB7736" w:rsidRDefault="00B7116C" w:rsidP="00B7116C">
            <w:pPr>
              <w:pStyle w:val="text"/>
              <w:keepNext/>
              <w:ind w:right="-2"/>
              <w:jc w:val="left"/>
              <w:rPr>
                <w:b w:val="0"/>
                <w:color w:val="000000"/>
              </w:rPr>
            </w:pPr>
            <w:r w:rsidRPr="00AB7736">
              <w:rPr>
                <w:b w:val="0"/>
                <w:color w:val="000000"/>
              </w:rPr>
              <w:t>Designation</w:t>
            </w:r>
          </w:p>
          <w:p w14:paraId="4AD2AD35" w14:textId="6D87B2D8" w:rsidR="004A79DF" w:rsidRDefault="004A79DF" w:rsidP="00B7116C">
            <w:pPr>
              <w:tabs>
                <w:tab w:val="left" w:pos="383"/>
              </w:tabs>
              <w:rPr>
                <w:rFonts w:ascii="Arial" w:hAnsi="Arial" w:cs="Arial"/>
                <w:b/>
                <w:color w:val="FF0000"/>
                <w:sz w:val="36"/>
                <w:szCs w:val="36"/>
              </w:rPr>
            </w:pPr>
          </w:p>
        </w:tc>
        <w:tc>
          <w:tcPr>
            <w:tcW w:w="4342" w:type="dxa"/>
          </w:tcPr>
          <w:p w14:paraId="6116253D" w14:textId="77777777" w:rsidR="00B7116C" w:rsidRPr="00AB7736" w:rsidRDefault="00B7116C" w:rsidP="00B7116C">
            <w:pPr>
              <w:pStyle w:val="text"/>
              <w:keepNext/>
              <w:ind w:right="-2"/>
              <w:jc w:val="left"/>
              <w:rPr>
                <w:b w:val="0"/>
                <w:color w:val="000000"/>
              </w:rPr>
            </w:pPr>
            <w:r w:rsidRPr="00AB7736">
              <w:rPr>
                <w:b w:val="0"/>
                <w:color w:val="000000"/>
              </w:rPr>
              <w:t>Tel No.</w:t>
            </w:r>
          </w:p>
          <w:p w14:paraId="0F4B9CD4" w14:textId="77777777" w:rsidR="004A79DF" w:rsidRDefault="004A79DF" w:rsidP="003434D0">
            <w:pPr>
              <w:jc w:val="center"/>
              <w:rPr>
                <w:rFonts w:ascii="Arial" w:hAnsi="Arial" w:cs="Arial"/>
                <w:b/>
                <w:color w:val="FF0000"/>
                <w:sz w:val="36"/>
                <w:szCs w:val="36"/>
              </w:rPr>
            </w:pPr>
          </w:p>
        </w:tc>
      </w:tr>
      <w:tr w:rsidR="00C31710" w14:paraId="4475254C" w14:textId="77777777" w:rsidTr="00DD7E70">
        <w:tc>
          <w:tcPr>
            <w:tcW w:w="3397" w:type="dxa"/>
          </w:tcPr>
          <w:p w14:paraId="1F61690E" w14:textId="77777777" w:rsidR="00C31710" w:rsidRPr="00AB7736" w:rsidRDefault="00C31710" w:rsidP="00C31710">
            <w:pPr>
              <w:pStyle w:val="text"/>
              <w:keepNext/>
              <w:ind w:right="-2"/>
              <w:jc w:val="left"/>
              <w:rPr>
                <w:b w:val="0"/>
                <w:color w:val="000000"/>
              </w:rPr>
            </w:pPr>
            <w:r w:rsidRPr="00AB7736">
              <w:rPr>
                <w:b w:val="0"/>
                <w:color w:val="000000"/>
              </w:rPr>
              <w:t>Report Author:</w:t>
            </w:r>
          </w:p>
          <w:p w14:paraId="4D97FC53" w14:textId="77777777" w:rsidR="00C31710" w:rsidRDefault="00C31710" w:rsidP="00C31710">
            <w:pPr>
              <w:jc w:val="right"/>
              <w:rPr>
                <w:rFonts w:ascii="Arial" w:hAnsi="Arial" w:cs="Arial"/>
                <w:b/>
                <w:color w:val="FF0000"/>
                <w:sz w:val="36"/>
                <w:szCs w:val="36"/>
              </w:rPr>
            </w:pPr>
          </w:p>
        </w:tc>
        <w:tc>
          <w:tcPr>
            <w:tcW w:w="6951" w:type="dxa"/>
            <w:gridSpan w:val="2"/>
          </w:tcPr>
          <w:p w14:paraId="37B0B8C2" w14:textId="77777777" w:rsidR="00C31710" w:rsidRPr="00AB7736" w:rsidRDefault="00C31710" w:rsidP="00C31710">
            <w:pPr>
              <w:pStyle w:val="text"/>
              <w:keepNext/>
              <w:ind w:right="-2"/>
              <w:jc w:val="left"/>
              <w:rPr>
                <w:b w:val="0"/>
                <w:color w:val="000000"/>
              </w:rPr>
            </w:pPr>
            <w:r w:rsidRPr="00AB7736">
              <w:rPr>
                <w:b w:val="0"/>
                <w:color w:val="000000"/>
              </w:rPr>
              <w:t>E Mail Address:</w:t>
            </w:r>
          </w:p>
          <w:p w14:paraId="5829537F" w14:textId="77777777" w:rsidR="00C31710" w:rsidRDefault="00C31710" w:rsidP="003434D0">
            <w:pPr>
              <w:jc w:val="center"/>
              <w:rPr>
                <w:rFonts w:ascii="Arial" w:hAnsi="Arial" w:cs="Arial"/>
                <w:b/>
                <w:color w:val="FF0000"/>
                <w:sz w:val="36"/>
                <w:szCs w:val="36"/>
              </w:rPr>
            </w:pPr>
          </w:p>
        </w:tc>
      </w:tr>
    </w:tbl>
    <w:p w14:paraId="569B0E90" w14:textId="61B43A53" w:rsidR="00DD7E70" w:rsidRDefault="00DD7E70" w:rsidP="003434D0">
      <w:pPr>
        <w:jc w:val="center"/>
        <w:rPr>
          <w:rFonts w:ascii="Arial" w:hAnsi="Arial" w:cs="Arial"/>
          <w:b/>
          <w:color w:val="FF0000"/>
          <w:sz w:val="36"/>
          <w:szCs w:val="36"/>
        </w:rPr>
      </w:pPr>
    </w:p>
    <w:p w14:paraId="5A2E72EB" w14:textId="77777777" w:rsidR="00DD7E70" w:rsidRDefault="00DD7E70">
      <w:pPr>
        <w:rPr>
          <w:rFonts w:ascii="Arial" w:hAnsi="Arial" w:cs="Arial"/>
          <w:b/>
          <w:color w:val="FF0000"/>
          <w:sz w:val="36"/>
          <w:szCs w:val="36"/>
        </w:rPr>
      </w:pPr>
      <w:r>
        <w:rPr>
          <w:rFonts w:ascii="Arial" w:hAnsi="Arial" w:cs="Arial"/>
          <w:b/>
          <w:color w:val="FF0000"/>
          <w:sz w:val="36"/>
          <w:szCs w:val="36"/>
        </w:rPr>
        <w:br w:type="page"/>
      </w:r>
    </w:p>
    <w:tbl>
      <w:tblPr>
        <w:tblW w:w="10348" w:type="dxa"/>
        <w:tblInd w:w="-575" w:type="dxa"/>
        <w:tblLayout w:type="fixed"/>
        <w:tblLook w:val="0000" w:firstRow="0" w:lastRow="0" w:firstColumn="0" w:lastColumn="0" w:noHBand="0" w:noVBand="0"/>
      </w:tblPr>
      <w:tblGrid>
        <w:gridCol w:w="45"/>
        <w:gridCol w:w="10303"/>
      </w:tblGrid>
      <w:tr w:rsidR="00DD7E70" w14:paraId="3EC773D7" w14:textId="77777777" w:rsidTr="00DD7E70">
        <w:tc>
          <w:tcPr>
            <w:tcW w:w="10348" w:type="dxa"/>
            <w:gridSpan w:val="2"/>
            <w:tcBorders>
              <w:top w:val="single" w:sz="6" w:space="0" w:color="auto"/>
              <w:left w:val="single" w:sz="6" w:space="0" w:color="auto"/>
              <w:bottom w:val="nil"/>
              <w:right w:val="single" w:sz="6" w:space="0" w:color="auto"/>
            </w:tcBorders>
          </w:tcPr>
          <w:p w14:paraId="0ABF1C17" w14:textId="77777777" w:rsidR="00DD7E70" w:rsidRDefault="00DD7E70" w:rsidP="00544C0B">
            <w:pPr>
              <w:keepNext/>
              <w:jc w:val="both"/>
              <w:rPr>
                <w:rFonts w:ascii="Times New Roman" w:hAnsi="Times New Roman"/>
                <w:b/>
              </w:rPr>
            </w:pPr>
            <w:r>
              <w:rPr>
                <w:b/>
                <w:sz w:val="36"/>
              </w:rPr>
              <w:lastRenderedPageBreak/>
              <w:t>Declaration of Personal Interest (if any):</w:t>
            </w:r>
          </w:p>
          <w:p w14:paraId="60A54E88" w14:textId="77777777" w:rsidR="00DD7E70" w:rsidRDefault="00DD7E70" w:rsidP="00544C0B">
            <w:pPr>
              <w:keepNext/>
              <w:jc w:val="both"/>
              <w:rPr>
                <w:rFonts w:ascii="Times New Roman" w:hAnsi="Times New Roman"/>
                <w:b/>
                <w:color w:val="FF0000"/>
                <w:sz w:val="28"/>
              </w:rPr>
            </w:pPr>
            <w:r>
              <w:rPr>
                <w:b/>
                <w:color w:val="FF0000"/>
                <w:sz w:val="28"/>
              </w:rPr>
              <w:t>None</w:t>
            </w:r>
          </w:p>
          <w:p w14:paraId="40C2AFBE" w14:textId="77777777" w:rsidR="00DD7E70" w:rsidRDefault="00DD7E70" w:rsidP="00544C0B">
            <w:pPr>
              <w:keepNext/>
              <w:jc w:val="both"/>
              <w:rPr>
                <w:rFonts w:ascii="Times New Roman" w:hAnsi="Times New Roman"/>
                <w:b/>
                <w:sz w:val="28"/>
              </w:rPr>
            </w:pPr>
          </w:p>
          <w:p w14:paraId="07DCDAED" w14:textId="77777777" w:rsidR="00DD7E70" w:rsidRDefault="00DD7E70" w:rsidP="00544C0B">
            <w:pPr>
              <w:keepNext/>
              <w:jc w:val="both"/>
              <w:rPr>
                <w:rFonts w:ascii="Times New Roman" w:hAnsi="Times New Roman"/>
                <w:b/>
                <w:sz w:val="28"/>
              </w:rPr>
            </w:pPr>
          </w:p>
        </w:tc>
      </w:tr>
      <w:tr w:rsidR="00DD7E70" w14:paraId="00B3A351" w14:textId="77777777" w:rsidTr="00DD7E70">
        <w:tc>
          <w:tcPr>
            <w:tcW w:w="10348" w:type="dxa"/>
            <w:gridSpan w:val="2"/>
            <w:tcBorders>
              <w:top w:val="single" w:sz="6" w:space="0" w:color="auto"/>
              <w:left w:val="nil"/>
              <w:bottom w:val="single" w:sz="6" w:space="0" w:color="auto"/>
              <w:right w:val="nil"/>
            </w:tcBorders>
          </w:tcPr>
          <w:p w14:paraId="04B3CC5C" w14:textId="77777777" w:rsidR="00DD7E70" w:rsidRDefault="00DD7E70" w:rsidP="00544C0B">
            <w:pPr>
              <w:keepNext/>
              <w:rPr>
                <w:rFonts w:ascii="Times New Roman" w:hAnsi="Times New Roman"/>
                <w:b/>
                <w:sz w:val="20"/>
              </w:rPr>
            </w:pPr>
          </w:p>
        </w:tc>
      </w:tr>
      <w:tr w:rsidR="00DD7E70" w14:paraId="31E4979A" w14:textId="77777777" w:rsidTr="00DD7E70">
        <w:tc>
          <w:tcPr>
            <w:tcW w:w="10348" w:type="dxa"/>
            <w:gridSpan w:val="2"/>
            <w:tcBorders>
              <w:top w:val="single" w:sz="6" w:space="0" w:color="auto"/>
              <w:left w:val="single" w:sz="6" w:space="0" w:color="auto"/>
              <w:bottom w:val="single" w:sz="6" w:space="0" w:color="auto"/>
              <w:right w:val="single" w:sz="6" w:space="0" w:color="auto"/>
            </w:tcBorders>
          </w:tcPr>
          <w:p w14:paraId="068D0F41" w14:textId="77777777" w:rsidR="00DD7E70" w:rsidRDefault="00DD7E70" w:rsidP="00544C0B">
            <w:pPr>
              <w:keepNext/>
              <w:rPr>
                <w:rFonts w:ascii="Times New Roman" w:hAnsi="Times New Roman"/>
                <w:b/>
                <w:sz w:val="36"/>
              </w:rPr>
            </w:pPr>
            <w:r>
              <w:rPr>
                <w:b/>
                <w:sz w:val="36"/>
              </w:rPr>
              <w:t>Dispensation Granted to Make Decision (if any):</w:t>
            </w:r>
          </w:p>
          <w:p w14:paraId="6C8EE643" w14:textId="77777777" w:rsidR="00DD7E70" w:rsidRDefault="00DD7E70" w:rsidP="00544C0B">
            <w:pPr>
              <w:keepNext/>
              <w:rPr>
                <w:rFonts w:ascii="Times New Roman" w:hAnsi="Times New Roman"/>
                <w:b/>
                <w:color w:val="FF0000"/>
                <w:sz w:val="36"/>
              </w:rPr>
            </w:pPr>
            <w:r>
              <w:rPr>
                <w:b/>
                <w:color w:val="FF0000"/>
                <w:sz w:val="36"/>
              </w:rPr>
              <w:t>N/A</w:t>
            </w:r>
          </w:p>
          <w:p w14:paraId="41247FC6" w14:textId="77777777" w:rsidR="00DD7E70" w:rsidRDefault="00DD7E70" w:rsidP="00544C0B">
            <w:pPr>
              <w:keepNext/>
              <w:rPr>
                <w:rFonts w:ascii="Times New Roman" w:hAnsi="Times New Roman"/>
                <w:b/>
              </w:rPr>
            </w:pPr>
            <w:r>
              <w:rPr>
                <w:b/>
                <w:color w:val="FF0000"/>
              </w:rPr>
              <w:t>(If the answer is yes exact details are to be provided below:)</w:t>
            </w:r>
          </w:p>
          <w:p w14:paraId="3046AB05" w14:textId="77777777" w:rsidR="00DD7E70" w:rsidRDefault="00DD7E70" w:rsidP="00544C0B">
            <w:pPr>
              <w:keepNext/>
              <w:rPr>
                <w:rFonts w:ascii="Times New Roman" w:hAnsi="Times New Roman"/>
                <w:b/>
                <w:sz w:val="28"/>
              </w:rPr>
            </w:pPr>
          </w:p>
          <w:p w14:paraId="221B9B5C" w14:textId="77777777" w:rsidR="00DD7E70" w:rsidRDefault="00DD7E70" w:rsidP="00544C0B">
            <w:pPr>
              <w:keepNext/>
              <w:rPr>
                <w:rFonts w:ascii="Times New Roman" w:hAnsi="Times New Roman"/>
                <w:b/>
                <w:sz w:val="28"/>
              </w:rPr>
            </w:pPr>
          </w:p>
          <w:p w14:paraId="1823E946" w14:textId="77777777" w:rsidR="00DD7E70" w:rsidRDefault="00DD7E70" w:rsidP="00544C0B">
            <w:pPr>
              <w:keepNext/>
              <w:rPr>
                <w:rFonts w:ascii="Times New Roman" w:hAnsi="Times New Roman"/>
                <w:b/>
                <w:sz w:val="28"/>
              </w:rPr>
            </w:pPr>
          </w:p>
          <w:p w14:paraId="34B8D588" w14:textId="77777777" w:rsidR="00DD7E70" w:rsidRDefault="00DD7E70" w:rsidP="00544C0B">
            <w:pPr>
              <w:keepNext/>
              <w:rPr>
                <w:rFonts w:ascii="Times New Roman" w:hAnsi="Times New Roman"/>
                <w:b/>
                <w:sz w:val="28"/>
              </w:rPr>
            </w:pPr>
          </w:p>
        </w:tc>
      </w:tr>
      <w:tr w:rsidR="00DD7E70" w14:paraId="62A1181E" w14:textId="77777777" w:rsidTr="00DD7E70">
        <w:tc>
          <w:tcPr>
            <w:tcW w:w="10348" w:type="dxa"/>
            <w:gridSpan w:val="2"/>
            <w:tcBorders>
              <w:top w:val="single" w:sz="6" w:space="0" w:color="auto"/>
              <w:left w:val="nil"/>
              <w:bottom w:val="single" w:sz="6" w:space="0" w:color="auto"/>
              <w:right w:val="nil"/>
            </w:tcBorders>
          </w:tcPr>
          <w:p w14:paraId="2998B694" w14:textId="77777777" w:rsidR="00DD7E70" w:rsidRDefault="00DD7E70" w:rsidP="00544C0B">
            <w:pPr>
              <w:keepNext/>
              <w:rPr>
                <w:rFonts w:ascii="Times New Roman" w:hAnsi="Times New Roman"/>
                <w:b/>
                <w:sz w:val="20"/>
              </w:rPr>
            </w:pPr>
          </w:p>
        </w:tc>
      </w:tr>
      <w:tr w:rsidR="00DD7E70" w14:paraId="4031E6A5" w14:textId="77777777" w:rsidTr="00DD7E70">
        <w:trPr>
          <w:gridBefore w:val="1"/>
          <w:wBefore w:w="45" w:type="dxa"/>
        </w:trPr>
        <w:tc>
          <w:tcPr>
            <w:tcW w:w="10303" w:type="dxa"/>
            <w:tcBorders>
              <w:top w:val="single" w:sz="6" w:space="0" w:color="auto"/>
              <w:left w:val="single" w:sz="6" w:space="0" w:color="auto"/>
              <w:bottom w:val="single" w:sz="6" w:space="0" w:color="auto"/>
              <w:right w:val="single" w:sz="6" w:space="0" w:color="auto"/>
            </w:tcBorders>
          </w:tcPr>
          <w:p w14:paraId="59271442" w14:textId="77777777" w:rsidR="00DD7E70" w:rsidRDefault="00DD7E70" w:rsidP="00544C0B">
            <w:pPr>
              <w:keepNext/>
              <w:jc w:val="both"/>
              <w:rPr>
                <w:rFonts w:ascii="Times New Roman" w:hAnsi="Times New Roman"/>
                <w:b/>
                <w:sz w:val="36"/>
              </w:rPr>
            </w:pPr>
            <w:r>
              <w:rPr>
                <w:b/>
                <w:sz w:val="36"/>
              </w:rPr>
              <w:t>DECISION MADE:</w:t>
            </w:r>
          </w:p>
          <w:p w14:paraId="4B410E41" w14:textId="77777777" w:rsidR="00DD7E70" w:rsidRDefault="00DD7E70" w:rsidP="00544C0B">
            <w:pPr>
              <w:keepNext/>
              <w:jc w:val="both"/>
              <w:rPr>
                <w:rFonts w:ascii="Times New Roman" w:hAnsi="Times New Roman"/>
                <w:b/>
              </w:rPr>
            </w:pPr>
          </w:p>
          <w:p w14:paraId="19CCAB22" w14:textId="77777777" w:rsidR="00DD7E70" w:rsidRDefault="00DD7E70" w:rsidP="00544C0B">
            <w:pPr>
              <w:keepNext/>
              <w:jc w:val="both"/>
              <w:rPr>
                <w:rFonts w:ascii="Times New Roman" w:hAnsi="Times New Roman"/>
                <w:b/>
              </w:rPr>
            </w:pPr>
          </w:p>
          <w:p w14:paraId="5BCDF0D2" w14:textId="77777777" w:rsidR="00DD7E70" w:rsidRDefault="00DD7E70" w:rsidP="00544C0B">
            <w:pPr>
              <w:keepNext/>
              <w:jc w:val="both"/>
              <w:rPr>
                <w:rFonts w:ascii="Times New Roman" w:hAnsi="Times New Roman"/>
                <w:b/>
              </w:rPr>
            </w:pPr>
          </w:p>
          <w:p w14:paraId="069C8E58" w14:textId="77777777" w:rsidR="00DD7E70" w:rsidRDefault="00DD7E70" w:rsidP="00544C0B">
            <w:pPr>
              <w:keepNext/>
              <w:jc w:val="both"/>
              <w:rPr>
                <w:rFonts w:ascii="Times New Roman" w:hAnsi="Times New Roman"/>
                <w:b/>
              </w:rPr>
            </w:pPr>
          </w:p>
          <w:p w14:paraId="3F0D8895" w14:textId="77777777" w:rsidR="00DD7E70" w:rsidRDefault="00DD7E70" w:rsidP="00544C0B">
            <w:pPr>
              <w:keepNext/>
              <w:jc w:val="both"/>
              <w:rPr>
                <w:rFonts w:ascii="Times New Roman" w:hAnsi="Times New Roman"/>
                <w:b/>
              </w:rPr>
            </w:pPr>
          </w:p>
          <w:p w14:paraId="053D81F7" w14:textId="77777777" w:rsidR="00DD7E70" w:rsidRDefault="00DD7E70" w:rsidP="00544C0B">
            <w:pPr>
              <w:keepNext/>
              <w:jc w:val="both"/>
              <w:rPr>
                <w:rFonts w:ascii="Times New Roman" w:hAnsi="Times New Roman"/>
                <w:b/>
              </w:rPr>
            </w:pPr>
          </w:p>
          <w:p w14:paraId="23AF9F4C" w14:textId="77777777" w:rsidR="00DD7E70" w:rsidRDefault="00DD7E70" w:rsidP="00544C0B">
            <w:pPr>
              <w:keepNext/>
              <w:jc w:val="both"/>
              <w:rPr>
                <w:rFonts w:ascii="Times New Roman" w:hAnsi="Times New Roman"/>
                <w:sz w:val="20"/>
              </w:rPr>
            </w:pPr>
            <w:r>
              <w:rPr>
                <w:b/>
                <w:sz w:val="28"/>
              </w:rPr>
              <w:t>Signed:</w:t>
            </w:r>
            <w:r>
              <w:t xml:space="preserve">  ____________________________________________________________</w:t>
            </w:r>
            <w:proofErr w:type="gramStart"/>
            <w:r>
              <w:t>DATE:_</w:t>
            </w:r>
            <w:proofErr w:type="gramEnd"/>
            <w:r>
              <w:t>______</w:t>
            </w:r>
          </w:p>
          <w:p w14:paraId="237EF3CA" w14:textId="1362A339" w:rsidR="00DD7E70" w:rsidRDefault="00DD7E70" w:rsidP="00544C0B">
            <w:pPr>
              <w:keepNext/>
              <w:jc w:val="both"/>
              <w:rPr>
                <w:rFonts w:ascii="Times New Roman" w:hAnsi="Times New Roman"/>
                <w:sz w:val="20"/>
              </w:rPr>
            </w:pPr>
            <w:r>
              <w:t xml:space="preserve">                                                                   </w:t>
            </w:r>
            <w:r w:rsidR="00CB5D4A">
              <w:t>CABINET MEMBER</w:t>
            </w:r>
            <w:r>
              <w:t xml:space="preserve"> </w:t>
            </w:r>
          </w:p>
          <w:p w14:paraId="585B434E" w14:textId="77777777" w:rsidR="00DD7E70" w:rsidRDefault="00DD7E70" w:rsidP="00544C0B">
            <w:pPr>
              <w:keepNext/>
              <w:jc w:val="both"/>
              <w:rPr>
                <w:rFonts w:ascii="Times New Roman" w:hAnsi="Times New Roman"/>
                <w:sz w:val="20"/>
              </w:rPr>
            </w:pPr>
          </w:p>
        </w:tc>
      </w:tr>
    </w:tbl>
    <w:p w14:paraId="15778EF6" w14:textId="77777777" w:rsidR="00DD7E70" w:rsidRDefault="00DD7E70" w:rsidP="00DD7E70">
      <w:pPr>
        <w:pStyle w:val="BodyText3"/>
      </w:pPr>
    </w:p>
    <w:p w14:paraId="556A2394" w14:textId="46430DDC" w:rsidR="00DD7E70" w:rsidRDefault="00DD7E70" w:rsidP="00DD7E70">
      <w:pPr>
        <w:pStyle w:val="BodyText3"/>
        <w:ind w:left="-567"/>
      </w:pPr>
      <w:r>
        <w:t xml:space="preserve">The following section will be completed by the Democratic Services Officer in attendance at the </w:t>
      </w:r>
      <w:proofErr w:type="gramStart"/>
      <w:r>
        <w:t>meeting</w:t>
      </w:r>
      <w:proofErr w:type="gramEnd"/>
    </w:p>
    <w:tbl>
      <w:tblPr>
        <w:tblW w:w="10314" w:type="dxa"/>
        <w:tblInd w:w="-575" w:type="dxa"/>
        <w:tblLayout w:type="fixed"/>
        <w:tblLook w:val="0000" w:firstRow="0" w:lastRow="0" w:firstColumn="0" w:lastColumn="0" w:noHBand="0" w:noVBand="0"/>
      </w:tblPr>
      <w:tblGrid>
        <w:gridCol w:w="4261"/>
        <w:gridCol w:w="6053"/>
      </w:tblGrid>
      <w:tr w:rsidR="00DD7E70" w14:paraId="0BA58BD7" w14:textId="77777777" w:rsidTr="00DD7E70">
        <w:tc>
          <w:tcPr>
            <w:tcW w:w="4261" w:type="dxa"/>
            <w:tcBorders>
              <w:top w:val="single" w:sz="6" w:space="0" w:color="auto"/>
              <w:left w:val="single" w:sz="6" w:space="0" w:color="auto"/>
              <w:bottom w:val="single" w:sz="6" w:space="0" w:color="auto"/>
              <w:right w:val="single" w:sz="6" w:space="0" w:color="auto"/>
            </w:tcBorders>
          </w:tcPr>
          <w:p w14:paraId="63E3C439" w14:textId="77777777" w:rsidR="00DD7E70" w:rsidRDefault="00DD7E70" w:rsidP="00544C0B">
            <w:pPr>
              <w:keepNext/>
              <w:rPr>
                <w:rFonts w:ascii="Times New Roman" w:hAnsi="Times New Roman"/>
                <w:sz w:val="28"/>
              </w:rPr>
            </w:pPr>
            <w:r>
              <w:rPr>
                <w:sz w:val="28"/>
              </w:rPr>
              <w:t>Recommendation of Officer adopted</w:t>
            </w:r>
          </w:p>
        </w:tc>
        <w:tc>
          <w:tcPr>
            <w:tcW w:w="6053" w:type="dxa"/>
            <w:tcBorders>
              <w:top w:val="single" w:sz="6" w:space="0" w:color="auto"/>
              <w:left w:val="single" w:sz="6" w:space="0" w:color="auto"/>
              <w:bottom w:val="single" w:sz="6" w:space="0" w:color="auto"/>
              <w:right w:val="single" w:sz="6" w:space="0" w:color="auto"/>
            </w:tcBorders>
          </w:tcPr>
          <w:p w14:paraId="33EBA848" w14:textId="77777777" w:rsidR="00DD7E70" w:rsidRDefault="00DD7E70" w:rsidP="00544C0B">
            <w:pPr>
              <w:keepNext/>
              <w:rPr>
                <w:color w:val="FF0000"/>
                <w:sz w:val="28"/>
              </w:rPr>
            </w:pPr>
            <w:r>
              <w:rPr>
                <w:color w:val="FF0000"/>
                <w:sz w:val="28"/>
              </w:rPr>
              <w:t>YES / NO</w:t>
            </w:r>
          </w:p>
          <w:p w14:paraId="72A3A95F" w14:textId="77777777" w:rsidR="00DD7E70" w:rsidRDefault="00DD7E70" w:rsidP="00544C0B">
            <w:pPr>
              <w:keepNext/>
              <w:rPr>
                <w:rFonts w:ascii="Times New Roman" w:hAnsi="Times New Roman"/>
                <w:sz w:val="28"/>
              </w:rPr>
            </w:pPr>
          </w:p>
        </w:tc>
      </w:tr>
      <w:tr w:rsidR="00DD7E70" w14:paraId="52A6DA5C" w14:textId="77777777" w:rsidTr="00DD7E70">
        <w:tc>
          <w:tcPr>
            <w:tcW w:w="4261" w:type="dxa"/>
            <w:tcBorders>
              <w:top w:val="single" w:sz="6" w:space="0" w:color="auto"/>
              <w:left w:val="single" w:sz="6" w:space="0" w:color="auto"/>
              <w:bottom w:val="single" w:sz="6" w:space="0" w:color="auto"/>
              <w:right w:val="single" w:sz="6" w:space="0" w:color="auto"/>
            </w:tcBorders>
          </w:tcPr>
          <w:p w14:paraId="68F260FD" w14:textId="77777777" w:rsidR="00DD7E70" w:rsidRDefault="00DD7E70" w:rsidP="00544C0B">
            <w:pPr>
              <w:keepNext/>
              <w:rPr>
                <w:rFonts w:ascii="Times New Roman" w:hAnsi="Times New Roman"/>
                <w:sz w:val="28"/>
              </w:rPr>
            </w:pPr>
            <w:r>
              <w:rPr>
                <w:sz w:val="28"/>
              </w:rPr>
              <w:t xml:space="preserve">Recommendation of the Officer was adopted </w:t>
            </w:r>
            <w:r>
              <w:rPr>
                <w:b/>
                <w:sz w:val="28"/>
              </w:rPr>
              <w:t>subject to the amendment(s)</w:t>
            </w:r>
            <w:r>
              <w:rPr>
                <w:sz w:val="28"/>
              </w:rPr>
              <w:t xml:space="preserve"> </w:t>
            </w:r>
            <w:r>
              <w:rPr>
                <w:b/>
                <w:sz w:val="28"/>
              </w:rPr>
              <w:t>and reason(s) specified:</w:t>
            </w:r>
          </w:p>
        </w:tc>
        <w:tc>
          <w:tcPr>
            <w:tcW w:w="6053" w:type="dxa"/>
            <w:tcBorders>
              <w:top w:val="single" w:sz="6" w:space="0" w:color="auto"/>
              <w:left w:val="single" w:sz="6" w:space="0" w:color="auto"/>
              <w:bottom w:val="single" w:sz="6" w:space="0" w:color="auto"/>
              <w:right w:val="single" w:sz="6" w:space="0" w:color="auto"/>
            </w:tcBorders>
          </w:tcPr>
          <w:p w14:paraId="357FB85B" w14:textId="77777777" w:rsidR="00DD7E70" w:rsidRDefault="00DD7E70" w:rsidP="00544C0B">
            <w:pPr>
              <w:keepNext/>
              <w:jc w:val="both"/>
              <w:rPr>
                <w:rFonts w:ascii="Times New Roman" w:hAnsi="Times New Roman"/>
              </w:rPr>
            </w:pPr>
          </w:p>
          <w:p w14:paraId="7FD04ADB" w14:textId="77777777" w:rsidR="00DD7E70" w:rsidRDefault="00DD7E70" w:rsidP="00544C0B">
            <w:pPr>
              <w:keepNext/>
              <w:jc w:val="both"/>
              <w:rPr>
                <w:rFonts w:ascii="Times New Roman" w:hAnsi="Times New Roman"/>
              </w:rPr>
            </w:pPr>
          </w:p>
          <w:p w14:paraId="74D49E8E" w14:textId="77777777" w:rsidR="00DD7E70" w:rsidRDefault="00DD7E70" w:rsidP="00544C0B">
            <w:pPr>
              <w:keepNext/>
              <w:jc w:val="both"/>
              <w:rPr>
                <w:rFonts w:ascii="Times New Roman" w:hAnsi="Times New Roman"/>
              </w:rPr>
            </w:pPr>
          </w:p>
          <w:p w14:paraId="1BD3961D" w14:textId="77777777" w:rsidR="00DD7E70" w:rsidRDefault="00DD7E70" w:rsidP="00544C0B">
            <w:pPr>
              <w:keepNext/>
              <w:jc w:val="both"/>
              <w:rPr>
                <w:rFonts w:ascii="Times New Roman" w:hAnsi="Times New Roman"/>
              </w:rPr>
            </w:pPr>
          </w:p>
          <w:p w14:paraId="1F329900" w14:textId="77777777" w:rsidR="00DD7E70" w:rsidRDefault="00DD7E70" w:rsidP="00544C0B">
            <w:pPr>
              <w:keepNext/>
              <w:jc w:val="both"/>
              <w:rPr>
                <w:rFonts w:ascii="Times New Roman" w:hAnsi="Times New Roman"/>
              </w:rPr>
            </w:pPr>
          </w:p>
          <w:p w14:paraId="73244CE5" w14:textId="77777777" w:rsidR="00DD7E70" w:rsidRDefault="00DD7E70" w:rsidP="00544C0B">
            <w:pPr>
              <w:keepNext/>
              <w:jc w:val="both"/>
              <w:rPr>
                <w:rFonts w:ascii="Times New Roman" w:hAnsi="Times New Roman"/>
                <w:sz w:val="28"/>
              </w:rPr>
            </w:pPr>
          </w:p>
        </w:tc>
      </w:tr>
      <w:tr w:rsidR="00DD7E70" w14:paraId="29EC95A0" w14:textId="77777777" w:rsidTr="00DD7E70">
        <w:tc>
          <w:tcPr>
            <w:tcW w:w="4261" w:type="dxa"/>
            <w:tcBorders>
              <w:top w:val="single" w:sz="6" w:space="0" w:color="auto"/>
              <w:left w:val="single" w:sz="6" w:space="0" w:color="auto"/>
              <w:bottom w:val="single" w:sz="6" w:space="0" w:color="auto"/>
              <w:right w:val="single" w:sz="6" w:space="0" w:color="auto"/>
            </w:tcBorders>
          </w:tcPr>
          <w:p w14:paraId="6613EE49" w14:textId="77777777" w:rsidR="00DD7E70" w:rsidRDefault="00DD7E70" w:rsidP="00544C0B">
            <w:pPr>
              <w:keepNext/>
              <w:rPr>
                <w:rFonts w:ascii="Times New Roman" w:hAnsi="Times New Roman"/>
                <w:sz w:val="28"/>
              </w:rPr>
            </w:pPr>
            <w:r>
              <w:rPr>
                <w:sz w:val="28"/>
              </w:rPr>
              <w:t>Reason(s) why the Officer’s recommendation was</w:t>
            </w:r>
            <w:r>
              <w:rPr>
                <w:b/>
                <w:sz w:val="28"/>
              </w:rPr>
              <w:t xml:space="preserve"> not adopted</w:t>
            </w:r>
            <w:r>
              <w:rPr>
                <w:sz w:val="28"/>
              </w:rPr>
              <w:t>:</w:t>
            </w:r>
          </w:p>
        </w:tc>
        <w:tc>
          <w:tcPr>
            <w:tcW w:w="6053" w:type="dxa"/>
            <w:tcBorders>
              <w:top w:val="single" w:sz="6" w:space="0" w:color="auto"/>
              <w:left w:val="single" w:sz="6" w:space="0" w:color="auto"/>
              <w:bottom w:val="single" w:sz="6" w:space="0" w:color="auto"/>
              <w:right w:val="single" w:sz="6" w:space="0" w:color="auto"/>
            </w:tcBorders>
          </w:tcPr>
          <w:p w14:paraId="25A951D2" w14:textId="77777777" w:rsidR="00DD7E70" w:rsidRDefault="00DD7E70" w:rsidP="00544C0B">
            <w:pPr>
              <w:keepNext/>
              <w:jc w:val="both"/>
              <w:rPr>
                <w:rFonts w:ascii="Times New Roman" w:hAnsi="Times New Roman"/>
              </w:rPr>
            </w:pPr>
          </w:p>
          <w:p w14:paraId="6BB49CF5" w14:textId="77777777" w:rsidR="00DD7E70" w:rsidRDefault="00DD7E70" w:rsidP="00544C0B">
            <w:pPr>
              <w:keepNext/>
              <w:jc w:val="both"/>
              <w:rPr>
                <w:rFonts w:ascii="Times New Roman" w:hAnsi="Times New Roman"/>
              </w:rPr>
            </w:pPr>
          </w:p>
          <w:p w14:paraId="0AF661A3" w14:textId="77777777" w:rsidR="00DD7E70" w:rsidRDefault="00DD7E70" w:rsidP="00544C0B">
            <w:pPr>
              <w:keepNext/>
              <w:jc w:val="both"/>
              <w:rPr>
                <w:rFonts w:ascii="Times New Roman" w:hAnsi="Times New Roman"/>
              </w:rPr>
            </w:pPr>
          </w:p>
          <w:p w14:paraId="290C5CCB" w14:textId="77777777" w:rsidR="00DD7E70" w:rsidRDefault="00DD7E70" w:rsidP="00544C0B">
            <w:pPr>
              <w:keepNext/>
              <w:jc w:val="both"/>
              <w:rPr>
                <w:rFonts w:ascii="Times New Roman" w:hAnsi="Times New Roman"/>
              </w:rPr>
            </w:pPr>
          </w:p>
          <w:p w14:paraId="5A50A286" w14:textId="77777777" w:rsidR="00DD7E70" w:rsidRDefault="00DD7E70" w:rsidP="00544C0B">
            <w:pPr>
              <w:keepNext/>
              <w:jc w:val="both"/>
              <w:rPr>
                <w:rFonts w:ascii="Times New Roman" w:hAnsi="Times New Roman"/>
              </w:rPr>
            </w:pPr>
          </w:p>
          <w:p w14:paraId="6277D328" w14:textId="77777777" w:rsidR="00DD7E70" w:rsidRDefault="00DD7E70" w:rsidP="00544C0B">
            <w:pPr>
              <w:keepNext/>
              <w:jc w:val="both"/>
              <w:rPr>
                <w:rFonts w:ascii="Times New Roman" w:hAnsi="Times New Roman"/>
                <w:sz w:val="28"/>
              </w:rPr>
            </w:pPr>
          </w:p>
        </w:tc>
      </w:tr>
    </w:tbl>
    <w:p w14:paraId="7434EAC5" w14:textId="77777777" w:rsidR="00DD7E70" w:rsidRDefault="00DD7E70" w:rsidP="00DD7E70">
      <w:pPr>
        <w:pStyle w:val="Header"/>
        <w:keepNext/>
        <w:tabs>
          <w:tab w:val="left" w:pos="720"/>
        </w:tabs>
      </w:pPr>
      <w:r>
        <w:br w:type="page"/>
      </w:r>
    </w:p>
    <w:p w14:paraId="2D1F8AFE" w14:textId="77777777" w:rsidR="00DD7E70" w:rsidRDefault="00DD7E70" w:rsidP="00DD7E70">
      <w:pPr>
        <w:pStyle w:val="Title"/>
        <w:keepNext/>
        <w:rPr>
          <w:rFonts w:ascii="Arial" w:hAnsi="Arial"/>
          <w:b/>
          <w:color w:val="FF0000"/>
          <w:sz w:val="16"/>
        </w:rPr>
      </w:pPr>
      <w:r>
        <w:rPr>
          <w:rFonts w:ascii="Arial" w:hAnsi="Arial"/>
          <w:b/>
          <w:color w:val="FF0000"/>
          <w:sz w:val="32"/>
        </w:rPr>
        <w:lastRenderedPageBreak/>
        <w:t>EXECUTIVE SUMMARY</w:t>
      </w:r>
    </w:p>
    <w:p w14:paraId="2E23FCD4" w14:textId="77777777" w:rsidR="00DD7E70" w:rsidRDefault="00DD7E70" w:rsidP="00DD7E70">
      <w:pPr>
        <w:pStyle w:val="Title"/>
        <w:keepNext/>
        <w:rPr>
          <w:rFonts w:ascii="Arial" w:hAnsi="Arial"/>
          <w:b/>
          <w:sz w:val="16"/>
        </w:rPr>
      </w:pPr>
      <w:r>
        <w:rPr>
          <w:rFonts w:ascii="Arial" w:hAnsi="Arial"/>
          <w:b/>
          <w:color w:val="FF0000"/>
          <w:sz w:val="32"/>
        </w:rPr>
        <w:t>MEETING &amp; DATE</w:t>
      </w:r>
    </w:p>
    <w:p w14:paraId="35A72097" w14:textId="77777777" w:rsidR="00DD7E70" w:rsidRDefault="00DD7E70" w:rsidP="00DD7E70">
      <w:pPr>
        <w:pStyle w:val="Title"/>
        <w:keepNext/>
        <w:rPr>
          <w:rFonts w:ascii="Arial" w:hAnsi="Arial"/>
          <w:b/>
          <w:color w:val="FF0000"/>
          <w:sz w:val="16"/>
        </w:rPr>
      </w:pPr>
    </w:p>
    <w:tbl>
      <w:tblPr>
        <w:tblW w:w="10206" w:type="dxa"/>
        <w:tblInd w:w="-5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06"/>
      </w:tblGrid>
      <w:tr w:rsidR="00DD7E70" w14:paraId="74D926EF" w14:textId="77777777" w:rsidTr="00DD7E70">
        <w:tc>
          <w:tcPr>
            <w:tcW w:w="10206" w:type="dxa"/>
            <w:tcBorders>
              <w:top w:val="single" w:sz="6" w:space="0" w:color="auto"/>
              <w:left w:val="single" w:sz="6" w:space="0" w:color="auto"/>
              <w:bottom w:val="single" w:sz="6" w:space="0" w:color="auto"/>
              <w:right w:val="single" w:sz="6" w:space="0" w:color="auto"/>
            </w:tcBorders>
          </w:tcPr>
          <w:p w14:paraId="679A16F2" w14:textId="77777777" w:rsidR="00DD7E70" w:rsidRDefault="00DD7E70" w:rsidP="00544C0B">
            <w:pPr>
              <w:pStyle w:val="text"/>
              <w:keepNext/>
              <w:rPr>
                <w:sz w:val="16"/>
              </w:rPr>
            </w:pPr>
          </w:p>
          <w:p w14:paraId="1D6F36CE" w14:textId="77777777" w:rsidR="00DD7E70" w:rsidRDefault="00DD7E70" w:rsidP="00544C0B">
            <w:pPr>
              <w:pStyle w:val="text"/>
              <w:keepNext/>
              <w:rPr>
                <w:color w:val="FF0000"/>
                <w:sz w:val="16"/>
              </w:rPr>
            </w:pPr>
            <w:r>
              <w:rPr>
                <w:color w:val="FF0000"/>
              </w:rPr>
              <w:t>SUBJECT</w:t>
            </w:r>
          </w:p>
          <w:p w14:paraId="4E963E19" w14:textId="77777777" w:rsidR="00DD7E70" w:rsidRDefault="00DD7E70" w:rsidP="00544C0B">
            <w:pPr>
              <w:keepNext/>
              <w:rPr>
                <w:rFonts w:ascii="Times New Roman" w:hAnsi="Times New Roman"/>
                <w:b/>
                <w:color w:val="000000"/>
                <w:sz w:val="32"/>
                <w:u w:val="single"/>
              </w:rPr>
            </w:pPr>
          </w:p>
        </w:tc>
      </w:tr>
    </w:tbl>
    <w:p w14:paraId="49B7A791" w14:textId="77777777" w:rsidR="00DD7E70" w:rsidRDefault="00DD7E70" w:rsidP="00DD7E70">
      <w:pPr>
        <w:pStyle w:val="Caption"/>
        <w:keepNext/>
        <w:rPr>
          <w:color w:val="000000"/>
        </w:rPr>
      </w:pPr>
    </w:p>
    <w:tbl>
      <w:tblPr>
        <w:tblW w:w="10206" w:type="dxa"/>
        <w:tblInd w:w="-5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86"/>
        <w:gridCol w:w="6520"/>
      </w:tblGrid>
      <w:tr w:rsidR="00DD7E70" w14:paraId="79586C9C" w14:textId="77777777" w:rsidTr="00DD7E70">
        <w:trPr>
          <w:trHeight w:val="9073"/>
        </w:trPr>
        <w:tc>
          <w:tcPr>
            <w:tcW w:w="10206" w:type="dxa"/>
            <w:gridSpan w:val="2"/>
            <w:tcBorders>
              <w:top w:val="single" w:sz="6" w:space="0" w:color="auto"/>
              <w:left w:val="single" w:sz="6" w:space="0" w:color="auto"/>
              <w:bottom w:val="single" w:sz="6" w:space="0" w:color="auto"/>
              <w:right w:val="single" w:sz="6" w:space="0" w:color="auto"/>
            </w:tcBorders>
          </w:tcPr>
          <w:p w14:paraId="25A4528C" w14:textId="77777777" w:rsidR="00DD7E70" w:rsidRDefault="00DD7E70" w:rsidP="00544C0B">
            <w:pPr>
              <w:keepNext/>
              <w:jc w:val="center"/>
              <w:rPr>
                <w:rFonts w:ascii="Times New Roman" w:hAnsi="Times New Roman"/>
                <w:color w:val="FF0000"/>
                <w:sz w:val="32"/>
                <w:u w:val="single"/>
              </w:rPr>
            </w:pPr>
          </w:p>
          <w:p w14:paraId="2BFF9BC7" w14:textId="77777777" w:rsidR="00DD7E70" w:rsidRDefault="00DD7E70" w:rsidP="00DD7E70">
            <w:pPr>
              <w:keepNext/>
              <w:numPr>
                <w:ilvl w:val="0"/>
                <w:numId w:val="1"/>
              </w:numPr>
              <w:tabs>
                <w:tab w:val="left" w:pos="720"/>
              </w:tabs>
              <w:overflowPunct w:val="0"/>
              <w:autoSpaceDE w:val="0"/>
              <w:autoSpaceDN w:val="0"/>
              <w:adjustRightInd w:val="0"/>
              <w:ind w:left="0" w:firstLine="0"/>
              <w:textAlignment w:val="baseline"/>
              <w:rPr>
                <w:rFonts w:ascii="Times New Roman" w:hAnsi="Times New Roman"/>
                <w:b/>
                <w:color w:val="FF0000"/>
              </w:rPr>
            </w:pPr>
            <w:r>
              <w:rPr>
                <w:b/>
                <w:color w:val="FF0000"/>
              </w:rPr>
              <w:t>BRIEF SUMMARY OF PURPOSE OF REPORT.</w:t>
            </w:r>
          </w:p>
          <w:p w14:paraId="0807EFBF" w14:textId="77777777" w:rsidR="00DD7E70" w:rsidRDefault="00DD7E70" w:rsidP="00544C0B">
            <w:pPr>
              <w:keepNext/>
              <w:numPr>
                <w:ilvl w:val="12"/>
                <w:numId w:val="0"/>
              </w:numPr>
              <w:tabs>
                <w:tab w:val="left" w:pos="720"/>
              </w:tabs>
              <w:rPr>
                <w:rFonts w:ascii="Times New Roman" w:hAnsi="Times New Roman"/>
                <w:color w:val="FF0000"/>
              </w:rPr>
            </w:pPr>
          </w:p>
          <w:p w14:paraId="33852CAF" w14:textId="77777777" w:rsidR="00DD7E70" w:rsidRDefault="00DD7E70" w:rsidP="00544C0B">
            <w:pPr>
              <w:keepNext/>
              <w:numPr>
                <w:ilvl w:val="12"/>
                <w:numId w:val="0"/>
              </w:numPr>
              <w:tabs>
                <w:tab w:val="left" w:pos="720"/>
              </w:tabs>
              <w:rPr>
                <w:rFonts w:ascii="Times New Roman" w:hAnsi="Times New Roman"/>
                <w:color w:val="FF0000"/>
              </w:rPr>
            </w:pPr>
          </w:p>
          <w:p w14:paraId="170FF531" w14:textId="2B6C2C1D" w:rsidR="00DD7E70" w:rsidRDefault="00DD7E70" w:rsidP="00DD7E70">
            <w:pPr>
              <w:keepNext/>
              <w:numPr>
                <w:ilvl w:val="0"/>
                <w:numId w:val="1"/>
              </w:numPr>
              <w:tabs>
                <w:tab w:val="left" w:pos="720"/>
              </w:tabs>
              <w:overflowPunct w:val="0"/>
              <w:autoSpaceDE w:val="0"/>
              <w:autoSpaceDN w:val="0"/>
              <w:adjustRightInd w:val="0"/>
              <w:ind w:left="318" w:hanging="318"/>
              <w:textAlignment w:val="baseline"/>
              <w:rPr>
                <w:rFonts w:ascii="Times New Roman" w:hAnsi="Times New Roman"/>
                <w:b/>
                <w:color w:val="FF0000"/>
              </w:rPr>
            </w:pPr>
            <w:r>
              <w:rPr>
                <w:b/>
                <w:color w:val="FF0000"/>
              </w:rPr>
              <w:t>OTHER OPTIONS AVAILABLE AND THEIR PROS AND CONS</w:t>
            </w:r>
            <w:r w:rsidR="00141255">
              <w:rPr>
                <w:b/>
                <w:color w:val="FF0000"/>
              </w:rPr>
              <w:t>.</w:t>
            </w:r>
          </w:p>
          <w:p w14:paraId="5A3E1471" w14:textId="77777777" w:rsidR="00DD7E70" w:rsidRDefault="00DD7E70" w:rsidP="00544C0B">
            <w:pPr>
              <w:keepNext/>
              <w:tabs>
                <w:tab w:val="left" w:pos="720"/>
              </w:tabs>
              <w:rPr>
                <w:rFonts w:ascii="Times New Roman" w:hAnsi="Times New Roman"/>
                <w:color w:val="FF0000"/>
              </w:rPr>
            </w:pPr>
          </w:p>
          <w:p w14:paraId="1AA3235F" w14:textId="77777777" w:rsidR="00DD7E70" w:rsidRDefault="00DD7E70" w:rsidP="00544C0B">
            <w:pPr>
              <w:keepNext/>
              <w:tabs>
                <w:tab w:val="left" w:pos="720"/>
              </w:tabs>
              <w:rPr>
                <w:color w:val="FF0000"/>
              </w:rPr>
            </w:pPr>
          </w:p>
          <w:p w14:paraId="7F90B1B3" w14:textId="77777777" w:rsidR="00DD7E70" w:rsidRDefault="00DD7E70" w:rsidP="00544C0B">
            <w:pPr>
              <w:keepNext/>
              <w:tabs>
                <w:tab w:val="left" w:pos="720"/>
              </w:tabs>
              <w:rPr>
                <w:color w:val="FF0000"/>
              </w:rPr>
            </w:pPr>
          </w:p>
          <w:p w14:paraId="6CFE1716" w14:textId="77777777" w:rsidR="00DD7E70" w:rsidRDefault="00DD7E70" w:rsidP="00544C0B">
            <w:pPr>
              <w:keepNext/>
              <w:tabs>
                <w:tab w:val="left" w:pos="720"/>
              </w:tabs>
              <w:rPr>
                <w:color w:val="FF0000"/>
              </w:rPr>
            </w:pPr>
          </w:p>
          <w:p w14:paraId="6AC898F5" w14:textId="77777777" w:rsidR="00DD7E70" w:rsidRDefault="00DD7E70" w:rsidP="00544C0B">
            <w:pPr>
              <w:keepNext/>
              <w:tabs>
                <w:tab w:val="left" w:pos="720"/>
              </w:tabs>
              <w:rPr>
                <w:color w:val="FF0000"/>
              </w:rPr>
            </w:pPr>
          </w:p>
          <w:p w14:paraId="2CA0D37C" w14:textId="77777777" w:rsidR="00DD7E70" w:rsidRDefault="00DD7E70" w:rsidP="00544C0B">
            <w:pPr>
              <w:keepNext/>
              <w:tabs>
                <w:tab w:val="left" w:pos="720"/>
              </w:tabs>
              <w:rPr>
                <w:color w:val="FF0000"/>
              </w:rPr>
            </w:pPr>
          </w:p>
          <w:p w14:paraId="30DE05DA" w14:textId="77777777" w:rsidR="00DD7E70" w:rsidRDefault="00DD7E70" w:rsidP="00544C0B">
            <w:pPr>
              <w:keepNext/>
              <w:tabs>
                <w:tab w:val="left" w:pos="720"/>
              </w:tabs>
              <w:rPr>
                <w:color w:val="FF0000"/>
              </w:rPr>
            </w:pPr>
          </w:p>
          <w:p w14:paraId="509352D0" w14:textId="77777777" w:rsidR="00DD7E70" w:rsidRDefault="00DD7E70" w:rsidP="00544C0B">
            <w:pPr>
              <w:keepNext/>
              <w:tabs>
                <w:tab w:val="left" w:pos="720"/>
              </w:tabs>
              <w:rPr>
                <w:color w:val="FF0000"/>
              </w:rPr>
            </w:pPr>
          </w:p>
          <w:p w14:paraId="3EDCCE81" w14:textId="77777777" w:rsidR="00DD7E70" w:rsidRDefault="00DD7E70" w:rsidP="00544C0B">
            <w:pPr>
              <w:keepNext/>
              <w:tabs>
                <w:tab w:val="left" w:pos="720"/>
              </w:tabs>
              <w:rPr>
                <w:color w:val="FF0000"/>
              </w:rPr>
            </w:pPr>
          </w:p>
          <w:p w14:paraId="37EAF5A4" w14:textId="77777777" w:rsidR="00DD7E70" w:rsidRDefault="00DD7E70" w:rsidP="00544C0B">
            <w:pPr>
              <w:keepNext/>
              <w:tabs>
                <w:tab w:val="left" w:pos="720"/>
              </w:tabs>
              <w:rPr>
                <w:color w:val="FF0000"/>
              </w:rPr>
            </w:pPr>
          </w:p>
          <w:p w14:paraId="4BDE790E" w14:textId="77777777" w:rsidR="00DD7E70" w:rsidRDefault="00DD7E70" w:rsidP="00544C0B">
            <w:pPr>
              <w:keepNext/>
              <w:tabs>
                <w:tab w:val="left" w:pos="720"/>
              </w:tabs>
              <w:rPr>
                <w:color w:val="FF0000"/>
              </w:rPr>
            </w:pPr>
          </w:p>
          <w:p w14:paraId="30D6FE2E" w14:textId="77777777" w:rsidR="00DD7E70" w:rsidRDefault="00DD7E70" w:rsidP="00544C0B">
            <w:pPr>
              <w:keepNext/>
              <w:tabs>
                <w:tab w:val="left" w:pos="720"/>
              </w:tabs>
              <w:rPr>
                <w:color w:val="FF0000"/>
              </w:rPr>
            </w:pPr>
          </w:p>
          <w:p w14:paraId="42E1FA5C" w14:textId="77777777" w:rsidR="00DD7E70" w:rsidRDefault="00DD7E70" w:rsidP="00544C0B">
            <w:pPr>
              <w:keepNext/>
              <w:tabs>
                <w:tab w:val="left" w:pos="720"/>
              </w:tabs>
              <w:rPr>
                <w:color w:val="FF0000"/>
              </w:rPr>
            </w:pPr>
          </w:p>
          <w:p w14:paraId="724E787B" w14:textId="77777777" w:rsidR="00DD7E70" w:rsidRDefault="00DD7E70" w:rsidP="00544C0B">
            <w:pPr>
              <w:keepNext/>
              <w:tabs>
                <w:tab w:val="left" w:pos="720"/>
              </w:tabs>
              <w:rPr>
                <w:color w:val="FF0000"/>
              </w:rPr>
            </w:pPr>
          </w:p>
          <w:p w14:paraId="4770F773" w14:textId="77777777" w:rsidR="00DD7E70" w:rsidRDefault="00DD7E70" w:rsidP="00544C0B">
            <w:pPr>
              <w:keepNext/>
              <w:tabs>
                <w:tab w:val="left" w:pos="720"/>
              </w:tabs>
              <w:rPr>
                <w:color w:val="FF0000"/>
              </w:rPr>
            </w:pPr>
          </w:p>
          <w:p w14:paraId="53D1DEDA" w14:textId="77777777" w:rsidR="00DD7E70" w:rsidRDefault="00DD7E70" w:rsidP="00544C0B">
            <w:pPr>
              <w:keepNext/>
              <w:tabs>
                <w:tab w:val="left" w:pos="720"/>
              </w:tabs>
              <w:rPr>
                <w:color w:val="FF0000"/>
              </w:rPr>
            </w:pPr>
          </w:p>
          <w:p w14:paraId="355F3680" w14:textId="77777777" w:rsidR="00DD7E70" w:rsidRDefault="00DD7E70" w:rsidP="00544C0B">
            <w:pPr>
              <w:keepNext/>
              <w:tabs>
                <w:tab w:val="left" w:pos="720"/>
              </w:tabs>
              <w:rPr>
                <w:color w:val="FF0000"/>
              </w:rPr>
            </w:pPr>
          </w:p>
          <w:p w14:paraId="20BA9628" w14:textId="77777777" w:rsidR="00DD7E70" w:rsidRDefault="00DD7E70" w:rsidP="00544C0B">
            <w:pPr>
              <w:keepNext/>
              <w:tabs>
                <w:tab w:val="left" w:pos="720"/>
              </w:tabs>
              <w:rPr>
                <w:color w:val="FF0000"/>
              </w:rPr>
            </w:pPr>
          </w:p>
          <w:p w14:paraId="311F4537" w14:textId="77777777" w:rsidR="00DD7E70" w:rsidRDefault="00DD7E70" w:rsidP="00544C0B">
            <w:pPr>
              <w:keepNext/>
              <w:tabs>
                <w:tab w:val="left" w:pos="720"/>
              </w:tabs>
              <w:rPr>
                <w:color w:val="FF0000"/>
              </w:rPr>
            </w:pPr>
          </w:p>
          <w:p w14:paraId="17AF09CD" w14:textId="77777777" w:rsidR="00DD7E70" w:rsidRDefault="00DD7E70" w:rsidP="00544C0B">
            <w:pPr>
              <w:keepNext/>
              <w:tabs>
                <w:tab w:val="left" w:pos="720"/>
              </w:tabs>
              <w:rPr>
                <w:color w:val="FF0000"/>
              </w:rPr>
            </w:pPr>
          </w:p>
          <w:p w14:paraId="3117C781" w14:textId="77777777" w:rsidR="00DD7E70" w:rsidRDefault="00DD7E70" w:rsidP="00544C0B">
            <w:pPr>
              <w:keepNext/>
              <w:tabs>
                <w:tab w:val="left" w:pos="720"/>
              </w:tabs>
              <w:rPr>
                <w:color w:val="FF0000"/>
              </w:rPr>
            </w:pPr>
          </w:p>
          <w:p w14:paraId="784D6505" w14:textId="77777777" w:rsidR="00DD7E70" w:rsidRDefault="00DD7E70" w:rsidP="00544C0B">
            <w:pPr>
              <w:keepNext/>
              <w:tabs>
                <w:tab w:val="left" w:pos="720"/>
              </w:tabs>
              <w:rPr>
                <w:color w:val="FF0000"/>
              </w:rPr>
            </w:pPr>
          </w:p>
          <w:p w14:paraId="4C2963C2" w14:textId="77777777" w:rsidR="00DD7E70" w:rsidRDefault="00DD7E70" w:rsidP="00544C0B">
            <w:pPr>
              <w:keepNext/>
              <w:tabs>
                <w:tab w:val="left" w:pos="720"/>
              </w:tabs>
              <w:rPr>
                <w:color w:val="FF0000"/>
              </w:rPr>
            </w:pPr>
          </w:p>
          <w:p w14:paraId="6AE4D587" w14:textId="77777777" w:rsidR="00DD7E70" w:rsidRDefault="00DD7E70" w:rsidP="00544C0B">
            <w:pPr>
              <w:keepNext/>
              <w:tabs>
                <w:tab w:val="left" w:pos="720"/>
              </w:tabs>
              <w:rPr>
                <w:color w:val="FF0000"/>
              </w:rPr>
            </w:pPr>
          </w:p>
          <w:p w14:paraId="67E083E4" w14:textId="77777777" w:rsidR="00DD7E70" w:rsidRDefault="00DD7E70" w:rsidP="00544C0B">
            <w:pPr>
              <w:keepNext/>
              <w:tabs>
                <w:tab w:val="left" w:pos="720"/>
              </w:tabs>
              <w:rPr>
                <w:color w:val="FF0000"/>
              </w:rPr>
            </w:pPr>
          </w:p>
          <w:p w14:paraId="2B30B8BE" w14:textId="77777777" w:rsidR="00DD7E70" w:rsidRDefault="00DD7E70" w:rsidP="00544C0B">
            <w:pPr>
              <w:keepNext/>
              <w:tabs>
                <w:tab w:val="left" w:pos="720"/>
              </w:tabs>
              <w:rPr>
                <w:color w:val="FF0000"/>
              </w:rPr>
            </w:pPr>
          </w:p>
          <w:p w14:paraId="072C0E9E" w14:textId="77777777" w:rsidR="00DD7E70" w:rsidRDefault="00DD7E70" w:rsidP="00544C0B">
            <w:pPr>
              <w:keepNext/>
              <w:tabs>
                <w:tab w:val="left" w:pos="720"/>
              </w:tabs>
              <w:rPr>
                <w:rFonts w:ascii="Times New Roman" w:hAnsi="Times New Roman"/>
                <w:color w:val="FF0000"/>
              </w:rPr>
            </w:pPr>
          </w:p>
          <w:p w14:paraId="403982B7" w14:textId="77777777" w:rsidR="00DD7E70" w:rsidRPr="00141255" w:rsidRDefault="00DD7E70" w:rsidP="00544C0B">
            <w:pPr>
              <w:keepNext/>
              <w:tabs>
                <w:tab w:val="left" w:pos="720"/>
              </w:tabs>
              <w:rPr>
                <w:rFonts w:ascii="Arial" w:hAnsi="Arial" w:cs="Arial"/>
                <w:b/>
                <w:color w:val="FF0000"/>
                <w:sz w:val="20"/>
              </w:rPr>
            </w:pPr>
            <w:r w:rsidRPr="00141255">
              <w:rPr>
                <w:rFonts w:ascii="Arial" w:hAnsi="Arial" w:cs="Arial"/>
                <w:b/>
                <w:color w:val="FF0000"/>
                <w:sz w:val="20"/>
              </w:rPr>
              <w:t>(Should normally be contained within one page)</w:t>
            </w:r>
          </w:p>
        </w:tc>
      </w:tr>
      <w:tr w:rsidR="00DD7E70" w14:paraId="4F7F37A3" w14:textId="77777777" w:rsidTr="00DD7E70">
        <w:trPr>
          <w:trHeight w:val="556"/>
        </w:trPr>
        <w:tc>
          <w:tcPr>
            <w:tcW w:w="3686" w:type="dxa"/>
            <w:tcBorders>
              <w:top w:val="single" w:sz="6" w:space="0" w:color="auto"/>
              <w:left w:val="single" w:sz="4" w:space="0" w:color="auto"/>
              <w:bottom w:val="single" w:sz="6" w:space="0" w:color="auto"/>
              <w:right w:val="single" w:sz="6" w:space="0" w:color="auto"/>
            </w:tcBorders>
          </w:tcPr>
          <w:p w14:paraId="504B9D79" w14:textId="21C33FC4" w:rsidR="00DD7E70" w:rsidRPr="00141255" w:rsidRDefault="00DD7E70" w:rsidP="00544C0B">
            <w:pPr>
              <w:keepNext/>
              <w:jc w:val="center"/>
              <w:rPr>
                <w:rFonts w:ascii="Arial" w:hAnsi="Arial" w:cs="Arial"/>
                <w:b/>
                <w:color w:val="000000"/>
                <w:sz w:val="20"/>
              </w:rPr>
            </w:pPr>
            <w:r w:rsidRPr="00141255">
              <w:rPr>
                <w:rFonts w:ascii="Arial" w:hAnsi="Arial" w:cs="Arial"/>
                <w:b/>
                <w:color w:val="000000"/>
                <w:sz w:val="20"/>
              </w:rPr>
              <w:t>DETAILED REPORT ATTACHED?</w:t>
            </w:r>
          </w:p>
        </w:tc>
        <w:tc>
          <w:tcPr>
            <w:tcW w:w="6520" w:type="dxa"/>
            <w:tcBorders>
              <w:top w:val="single" w:sz="6" w:space="0" w:color="auto"/>
              <w:left w:val="single" w:sz="6" w:space="0" w:color="auto"/>
              <w:bottom w:val="single" w:sz="6" w:space="0" w:color="auto"/>
              <w:right w:val="single" w:sz="6" w:space="0" w:color="auto"/>
            </w:tcBorders>
          </w:tcPr>
          <w:p w14:paraId="7FE50E15" w14:textId="77777777" w:rsidR="00DD7E70" w:rsidRPr="00141255" w:rsidRDefault="00DD7E70" w:rsidP="00544C0B">
            <w:pPr>
              <w:keepNext/>
              <w:jc w:val="center"/>
              <w:rPr>
                <w:rFonts w:ascii="Arial" w:hAnsi="Arial" w:cs="Arial"/>
                <w:b/>
                <w:color w:val="000000"/>
                <w:sz w:val="20"/>
              </w:rPr>
            </w:pPr>
            <w:r w:rsidRPr="00141255">
              <w:rPr>
                <w:rFonts w:ascii="Arial" w:hAnsi="Arial" w:cs="Arial"/>
                <w:b/>
                <w:color w:val="000000"/>
                <w:sz w:val="20"/>
              </w:rPr>
              <w:t>YES / NO</w:t>
            </w:r>
          </w:p>
          <w:p w14:paraId="115A47BF" w14:textId="77777777" w:rsidR="00DD7E70" w:rsidRPr="00141255" w:rsidRDefault="00DD7E70" w:rsidP="00544C0B">
            <w:pPr>
              <w:keepNext/>
              <w:jc w:val="center"/>
              <w:rPr>
                <w:rFonts w:ascii="Arial" w:hAnsi="Arial" w:cs="Arial"/>
                <w:b/>
                <w:color w:val="FF0000"/>
                <w:sz w:val="20"/>
              </w:rPr>
            </w:pPr>
            <w:r w:rsidRPr="00141255">
              <w:rPr>
                <w:rFonts w:ascii="Arial" w:hAnsi="Arial" w:cs="Arial"/>
                <w:b/>
                <w:color w:val="FF0000"/>
                <w:sz w:val="20"/>
              </w:rPr>
              <w:t>(Delete as applicable)</w:t>
            </w:r>
          </w:p>
        </w:tc>
      </w:tr>
    </w:tbl>
    <w:p w14:paraId="5E864C78" w14:textId="1A21F36F" w:rsidR="00DD7E70" w:rsidRDefault="00DD7E70" w:rsidP="00DD7E70">
      <w:pPr>
        <w:pStyle w:val="Style1"/>
        <w:keepNext/>
        <w:jc w:val="center"/>
        <w:rPr>
          <w:b/>
          <w:color w:val="000000"/>
          <w:sz w:val="32"/>
        </w:rPr>
      </w:pPr>
      <w:r>
        <w:rPr>
          <w:color w:val="000000"/>
        </w:rPr>
        <w:br w:type="page"/>
      </w:r>
    </w:p>
    <w:tbl>
      <w:tblPr>
        <w:tblW w:w="9934" w:type="dxa"/>
        <w:tblInd w:w="-567" w:type="dxa"/>
        <w:tblLayout w:type="fixed"/>
        <w:tblLook w:val="0000" w:firstRow="0" w:lastRow="0" w:firstColumn="0" w:lastColumn="0" w:noHBand="0" w:noVBand="0"/>
      </w:tblPr>
      <w:tblGrid>
        <w:gridCol w:w="9934"/>
      </w:tblGrid>
      <w:tr w:rsidR="00DD7E70" w14:paraId="477AD068" w14:textId="77777777" w:rsidTr="00DD7E70">
        <w:tc>
          <w:tcPr>
            <w:tcW w:w="9934" w:type="dxa"/>
            <w:tcBorders>
              <w:bottom w:val="single" w:sz="4" w:space="0" w:color="auto"/>
            </w:tcBorders>
          </w:tcPr>
          <w:p w14:paraId="3FFAB4EA" w14:textId="77777777" w:rsidR="00DD7E70" w:rsidRDefault="00DD7E70" w:rsidP="00DD7E70">
            <w:pPr>
              <w:pStyle w:val="text"/>
              <w:keepNext/>
              <w:rPr>
                <w:bCs/>
                <w:color w:val="000000"/>
                <w:sz w:val="32"/>
              </w:rPr>
            </w:pPr>
            <w:r w:rsidRPr="00DD7E70">
              <w:rPr>
                <w:bCs/>
                <w:color w:val="000000"/>
                <w:sz w:val="32"/>
              </w:rPr>
              <w:lastRenderedPageBreak/>
              <w:t>IMPLICATIONS</w:t>
            </w:r>
          </w:p>
          <w:p w14:paraId="271ABABE" w14:textId="2B964C52" w:rsidR="00DD7E70" w:rsidRPr="00DD7E70" w:rsidRDefault="00DD7E70" w:rsidP="00DD7E70">
            <w:pPr>
              <w:pStyle w:val="text"/>
              <w:keepNext/>
              <w:rPr>
                <w:bCs/>
                <w:sz w:val="20"/>
              </w:rPr>
            </w:pPr>
          </w:p>
        </w:tc>
      </w:tr>
      <w:tr w:rsidR="00DD7E70" w14:paraId="6C65B9A6" w14:textId="77777777" w:rsidTr="00DD7E70">
        <w:tc>
          <w:tcPr>
            <w:tcW w:w="9934" w:type="dxa"/>
            <w:tcBorders>
              <w:top w:val="single" w:sz="4" w:space="0" w:color="auto"/>
              <w:left w:val="single" w:sz="18" w:space="0" w:color="auto"/>
              <w:bottom w:val="single" w:sz="18" w:space="0" w:color="auto"/>
              <w:right w:val="single" w:sz="18" w:space="0" w:color="auto"/>
            </w:tcBorders>
          </w:tcPr>
          <w:p w14:paraId="12B5590E" w14:textId="5132618C" w:rsidR="00EE59B7" w:rsidRPr="00141255" w:rsidRDefault="00EE59B7" w:rsidP="004D4B3B">
            <w:pPr>
              <w:pBdr>
                <w:top w:val="single" w:sz="4" w:space="1" w:color="auto"/>
              </w:pBdr>
              <w:rPr>
                <w:rFonts w:ascii="Arial" w:hAnsi="Arial" w:cs="Arial"/>
                <w:b/>
                <w:bCs/>
                <w:color w:val="FF0000"/>
              </w:rPr>
            </w:pPr>
            <w:r w:rsidRPr="00141255">
              <w:rPr>
                <w:rFonts w:ascii="Arial" w:hAnsi="Arial" w:cs="Arial"/>
                <w:b/>
                <w:bCs/>
                <w:color w:val="FF0000"/>
              </w:rPr>
              <w:t>ALL IMPLICATIONS REQUIRE SIGN OFF BY THE DIRECTOR OR HEAD OF SERVICE</w:t>
            </w:r>
          </w:p>
          <w:p w14:paraId="0F08348B" w14:textId="52262EF9" w:rsidR="00DD7E70" w:rsidRPr="00141255" w:rsidRDefault="00DD7E70" w:rsidP="00544C0B">
            <w:pPr>
              <w:pStyle w:val="text"/>
              <w:keepNext/>
              <w:jc w:val="left"/>
              <w:rPr>
                <w:rFonts w:cs="Arial"/>
                <w:bCs/>
                <w:color w:val="FF0000"/>
                <w:sz w:val="20"/>
              </w:rPr>
            </w:pPr>
          </w:p>
          <w:p w14:paraId="7661020E" w14:textId="7335E731" w:rsidR="00DD7E70" w:rsidRDefault="00DD7E70" w:rsidP="00544C0B">
            <w:pPr>
              <w:pStyle w:val="text"/>
              <w:keepNext/>
              <w:jc w:val="left"/>
              <w:rPr>
                <w:b w:val="0"/>
                <w:color w:val="000000"/>
                <w:sz w:val="22"/>
              </w:rPr>
            </w:pPr>
            <w:r>
              <w:rPr>
                <w:sz w:val="20"/>
              </w:rPr>
              <w:t xml:space="preserve">I confirm that other than those implications which have been agreed with the appropriate Directors / Heads of Service and are referred to in detail below, there are no other implications associated with this </w:t>
            </w:r>
            <w:proofErr w:type="gramStart"/>
            <w:r>
              <w:rPr>
                <w:sz w:val="20"/>
              </w:rPr>
              <w:t>report :</w:t>
            </w:r>
            <w:proofErr w:type="gramEnd"/>
          </w:p>
          <w:p w14:paraId="3B33B81C" w14:textId="77777777" w:rsidR="00DD7E70" w:rsidRDefault="00DD7E70" w:rsidP="00544C0B">
            <w:pPr>
              <w:keepNext/>
              <w:rPr>
                <w:b/>
                <w:color w:val="000000"/>
                <w:sz w:val="20"/>
              </w:rPr>
            </w:pPr>
            <w:r>
              <w:rPr>
                <w:b/>
                <w:color w:val="000000"/>
                <w:sz w:val="20"/>
              </w:rPr>
              <w:t xml:space="preserve">Signed:                                                                   Head of                            </w:t>
            </w:r>
          </w:p>
          <w:p w14:paraId="4A2AF0D3" w14:textId="77777777" w:rsidR="00DD7E70" w:rsidRDefault="00DD7E70" w:rsidP="00544C0B">
            <w:pPr>
              <w:pStyle w:val="text"/>
              <w:keepNext/>
              <w:jc w:val="left"/>
              <w:rPr>
                <w:sz w:val="20"/>
              </w:rPr>
            </w:pPr>
          </w:p>
        </w:tc>
      </w:tr>
    </w:tbl>
    <w:p w14:paraId="1EBC976E" w14:textId="77777777" w:rsidR="008856B7" w:rsidRDefault="008856B7"/>
    <w:tbl>
      <w:tblPr>
        <w:tblW w:w="10065" w:type="dxa"/>
        <w:tblInd w:w="-575" w:type="dxa"/>
        <w:tblLayout w:type="fixed"/>
        <w:tblLook w:val="0000" w:firstRow="0" w:lastRow="0" w:firstColumn="0" w:lastColumn="0" w:noHBand="0" w:noVBand="0"/>
      </w:tblPr>
      <w:tblGrid>
        <w:gridCol w:w="1276"/>
        <w:gridCol w:w="1134"/>
        <w:gridCol w:w="1134"/>
        <w:gridCol w:w="1134"/>
        <w:gridCol w:w="1418"/>
        <w:gridCol w:w="1417"/>
        <w:gridCol w:w="1276"/>
        <w:gridCol w:w="1276"/>
      </w:tblGrid>
      <w:tr w:rsidR="00570861" w14:paraId="1F9DEE39" w14:textId="68E9016B" w:rsidTr="00611971">
        <w:tc>
          <w:tcPr>
            <w:tcW w:w="1276" w:type="dxa"/>
            <w:tcBorders>
              <w:top w:val="single" w:sz="6" w:space="0" w:color="auto"/>
              <w:left w:val="single" w:sz="6" w:space="0" w:color="auto"/>
              <w:bottom w:val="nil"/>
              <w:right w:val="single" w:sz="6" w:space="0" w:color="auto"/>
            </w:tcBorders>
          </w:tcPr>
          <w:p w14:paraId="158FFDD5" w14:textId="3DF29EE9" w:rsidR="00570861" w:rsidRDefault="00570861" w:rsidP="00544C0B">
            <w:pPr>
              <w:pStyle w:val="BodyText"/>
            </w:pPr>
            <w:proofErr w:type="gramStart"/>
            <w:r>
              <w:t>Policy</w:t>
            </w:r>
            <w:r w:rsidR="00E95DCF">
              <w:t xml:space="preserve">, </w:t>
            </w:r>
            <w:r>
              <w:t xml:space="preserve"> Crime</w:t>
            </w:r>
            <w:proofErr w:type="gramEnd"/>
            <w:r>
              <w:t xml:space="preserve"> &amp; Disorder </w:t>
            </w:r>
            <w:r w:rsidR="00E95DCF">
              <w:t>and Equalities</w:t>
            </w:r>
          </w:p>
          <w:p w14:paraId="500996D7" w14:textId="77777777" w:rsidR="00570861" w:rsidRDefault="00570861" w:rsidP="00544C0B">
            <w:pPr>
              <w:keepNext/>
              <w:rPr>
                <w:sz w:val="22"/>
              </w:rPr>
            </w:pPr>
          </w:p>
        </w:tc>
        <w:tc>
          <w:tcPr>
            <w:tcW w:w="1134" w:type="dxa"/>
            <w:tcBorders>
              <w:top w:val="single" w:sz="6" w:space="0" w:color="auto"/>
              <w:left w:val="single" w:sz="6" w:space="0" w:color="auto"/>
              <w:bottom w:val="nil"/>
              <w:right w:val="single" w:sz="6" w:space="0" w:color="auto"/>
            </w:tcBorders>
          </w:tcPr>
          <w:p w14:paraId="1AEC945E" w14:textId="77777777" w:rsidR="00570861" w:rsidRPr="00C50E63" w:rsidRDefault="00570861" w:rsidP="00544C0B">
            <w:pPr>
              <w:keepNext/>
              <w:rPr>
                <w:rFonts w:ascii="Arial" w:hAnsi="Arial" w:cs="Arial"/>
                <w:sz w:val="22"/>
              </w:rPr>
            </w:pPr>
            <w:r w:rsidRPr="00C50E63">
              <w:rPr>
                <w:rFonts w:ascii="Arial" w:hAnsi="Arial" w:cs="Arial"/>
                <w:sz w:val="22"/>
              </w:rPr>
              <w:t>Legal</w:t>
            </w:r>
            <w:r w:rsidRPr="00C50E63">
              <w:rPr>
                <w:rFonts w:ascii="Arial" w:hAnsi="Arial" w:cs="Arial"/>
                <w:color w:val="000000"/>
                <w:sz w:val="22"/>
              </w:rPr>
              <w:t xml:space="preserve"> </w:t>
            </w:r>
          </w:p>
        </w:tc>
        <w:tc>
          <w:tcPr>
            <w:tcW w:w="1134" w:type="dxa"/>
            <w:tcBorders>
              <w:top w:val="single" w:sz="6" w:space="0" w:color="auto"/>
              <w:left w:val="single" w:sz="6" w:space="0" w:color="auto"/>
              <w:bottom w:val="nil"/>
              <w:right w:val="single" w:sz="6" w:space="0" w:color="auto"/>
            </w:tcBorders>
          </w:tcPr>
          <w:p w14:paraId="0104A0F6" w14:textId="77777777" w:rsidR="00570861" w:rsidRPr="00C50E63" w:rsidRDefault="00570861" w:rsidP="00544C0B">
            <w:pPr>
              <w:keepNext/>
              <w:rPr>
                <w:rFonts w:ascii="Arial" w:hAnsi="Arial" w:cs="Arial"/>
                <w:sz w:val="22"/>
              </w:rPr>
            </w:pPr>
            <w:r w:rsidRPr="00C50E63">
              <w:rPr>
                <w:rFonts w:ascii="Arial" w:hAnsi="Arial" w:cs="Arial"/>
                <w:color w:val="000000"/>
                <w:sz w:val="22"/>
              </w:rPr>
              <w:t xml:space="preserve">Finance </w:t>
            </w:r>
          </w:p>
        </w:tc>
        <w:tc>
          <w:tcPr>
            <w:tcW w:w="1134" w:type="dxa"/>
            <w:tcBorders>
              <w:top w:val="single" w:sz="6" w:space="0" w:color="auto"/>
              <w:left w:val="single" w:sz="6" w:space="0" w:color="auto"/>
              <w:bottom w:val="nil"/>
              <w:right w:val="single" w:sz="6" w:space="0" w:color="auto"/>
            </w:tcBorders>
          </w:tcPr>
          <w:p w14:paraId="299FA36F" w14:textId="77777777" w:rsidR="00570861" w:rsidRPr="00C50E63" w:rsidRDefault="00570861" w:rsidP="00544C0B">
            <w:pPr>
              <w:keepNext/>
              <w:rPr>
                <w:rFonts w:ascii="Arial" w:hAnsi="Arial" w:cs="Arial"/>
                <w:sz w:val="22"/>
              </w:rPr>
            </w:pPr>
            <w:r w:rsidRPr="00C50E63">
              <w:rPr>
                <w:rFonts w:ascii="Arial" w:hAnsi="Arial" w:cs="Arial"/>
                <w:color w:val="000000"/>
                <w:sz w:val="22"/>
              </w:rPr>
              <w:t xml:space="preserve">ICT </w:t>
            </w:r>
          </w:p>
        </w:tc>
        <w:tc>
          <w:tcPr>
            <w:tcW w:w="1418" w:type="dxa"/>
            <w:tcBorders>
              <w:top w:val="single" w:sz="6" w:space="0" w:color="auto"/>
              <w:left w:val="single" w:sz="6" w:space="0" w:color="auto"/>
              <w:bottom w:val="nil"/>
              <w:right w:val="single" w:sz="6" w:space="0" w:color="auto"/>
            </w:tcBorders>
          </w:tcPr>
          <w:p w14:paraId="6C4D974A" w14:textId="4674289B" w:rsidR="00570861" w:rsidRPr="00E110A9" w:rsidRDefault="00570861" w:rsidP="00544C0B">
            <w:pPr>
              <w:keepNext/>
              <w:ind w:right="-108"/>
              <w:rPr>
                <w:rFonts w:ascii="Arial" w:hAnsi="Arial" w:cs="Arial"/>
                <w:sz w:val="22"/>
              </w:rPr>
            </w:pPr>
            <w:r w:rsidRPr="00E110A9">
              <w:rPr>
                <w:rFonts w:ascii="Arial" w:hAnsi="Arial" w:cs="Arial"/>
                <w:color w:val="000000"/>
                <w:sz w:val="22"/>
              </w:rPr>
              <w:t>Risk Manage</w:t>
            </w:r>
            <w:r w:rsidR="00E6191B">
              <w:rPr>
                <w:rFonts w:ascii="Arial" w:hAnsi="Arial" w:cs="Arial"/>
                <w:color w:val="000000"/>
                <w:sz w:val="22"/>
              </w:rPr>
              <w:t>-</w:t>
            </w:r>
            <w:proofErr w:type="spellStart"/>
            <w:r w:rsidRPr="00E110A9">
              <w:rPr>
                <w:rFonts w:ascii="Arial" w:hAnsi="Arial" w:cs="Arial"/>
                <w:color w:val="000000"/>
                <w:sz w:val="22"/>
              </w:rPr>
              <w:t>ment</w:t>
            </w:r>
            <w:proofErr w:type="spellEnd"/>
            <w:r w:rsidRPr="00E110A9">
              <w:rPr>
                <w:rFonts w:ascii="Arial" w:hAnsi="Arial" w:cs="Arial"/>
                <w:color w:val="000000"/>
                <w:sz w:val="22"/>
              </w:rPr>
              <w:t xml:space="preserve"> Issues </w:t>
            </w:r>
          </w:p>
        </w:tc>
        <w:tc>
          <w:tcPr>
            <w:tcW w:w="1417" w:type="dxa"/>
            <w:tcBorders>
              <w:top w:val="single" w:sz="6" w:space="0" w:color="auto"/>
              <w:left w:val="single" w:sz="6" w:space="0" w:color="auto"/>
              <w:bottom w:val="nil"/>
              <w:right w:val="single" w:sz="6" w:space="0" w:color="auto"/>
            </w:tcBorders>
          </w:tcPr>
          <w:p w14:paraId="77B1DF8A" w14:textId="3F7D890C" w:rsidR="00570861" w:rsidRPr="00E110A9" w:rsidRDefault="002431EE" w:rsidP="006472A0">
            <w:pPr>
              <w:keepNext/>
              <w:rPr>
                <w:rFonts w:ascii="Arial" w:hAnsi="Arial" w:cs="Arial"/>
                <w:sz w:val="22"/>
              </w:rPr>
            </w:pPr>
            <w:r w:rsidRPr="00E110A9">
              <w:rPr>
                <w:rFonts w:ascii="Arial" w:hAnsi="Arial" w:cs="Arial"/>
                <w:color w:val="000000"/>
                <w:sz w:val="22"/>
              </w:rPr>
              <w:t>Staffing Implications</w:t>
            </w:r>
            <w:r w:rsidR="00570861" w:rsidRPr="00E110A9">
              <w:rPr>
                <w:rFonts w:ascii="Arial" w:hAnsi="Arial" w:cs="Arial"/>
                <w:color w:val="000000"/>
                <w:sz w:val="22"/>
              </w:rPr>
              <w:t xml:space="preserve"> </w:t>
            </w:r>
          </w:p>
        </w:tc>
        <w:tc>
          <w:tcPr>
            <w:tcW w:w="1276" w:type="dxa"/>
            <w:tcBorders>
              <w:top w:val="single" w:sz="6" w:space="0" w:color="auto"/>
              <w:left w:val="single" w:sz="6" w:space="0" w:color="auto"/>
              <w:bottom w:val="nil"/>
              <w:right w:val="single" w:sz="6" w:space="0" w:color="auto"/>
            </w:tcBorders>
          </w:tcPr>
          <w:p w14:paraId="7DD997B5" w14:textId="77777777" w:rsidR="00570861" w:rsidRPr="00E110A9" w:rsidRDefault="00570861" w:rsidP="00544C0B">
            <w:pPr>
              <w:keepNext/>
              <w:rPr>
                <w:rFonts w:ascii="Arial" w:hAnsi="Arial" w:cs="Arial"/>
                <w:sz w:val="22"/>
              </w:rPr>
            </w:pPr>
            <w:r w:rsidRPr="00E110A9">
              <w:rPr>
                <w:rFonts w:ascii="Arial" w:hAnsi="Arial" w:cs="Arial"/>
                <w:color w:val="000000"/>
                <w:sz w:val="22"/>
              </w:rPr>
              <w:t xml:space="preserve">Physical Assets  </w:t>
            </w:r>
          </w:p>
        </w:tc>
        <w:tc>
          <w:tcPr>
            <w:tcW w:w="1276" w:type="dxa"/>
            <w:tcBorders>
              <w:top w:val="single" w:sz="6" w:space="0" w:color="auto"/>
              <w:left w:val="single" w:sz="6" w:space="0" w:color="auto"/>
              <w:bottom w:val="nil"/>
              <w:right w:val="single" w:sz="6" w:space="0" w:color="auto"/>
            </w:tcBorders>
          </w:tcPr>
          <w:p w14:paraId="7FC12F0E" w14:textId="39ABCB18" w:rsidR="004F4FF0" w:rsidRDefault="007E0218" w:rsidP="00544C0B">
            <w:pPr>
              <w:keepNext/>
              <w:rPr>
                <w:color w:val="000000"/>
                <w:sz w:val="22"/>
              </w:rPr>
            </w:pPr>
            <w:r>
              <w:rPr>
                <w:rFonts w:ascii="Arial" w:hAnsi="Arial" w:cs="Arial"/>
                <w:color w:val="000000"/>
                <w:sz w:val="22"/>
              </w:rPr>
              <w:t xml:space="preserve">Bio- diversity </w:t>
            </w:r>
            <w:r w:rsidR="00611971">
              <w:rPr>
                <w:rFonts w:ascii="Arial" w:hAnsi="Arial" w:cs="Arial"/>
                <w:color w:val="000000"/>
                <w:sz w:val="22"/>
              </w:rPr>
              <w:t xml:space="preserve">&amp; </w:t>
            </w:r>
            <w:r>
              <w:rPr>
                <w:rFonts w:ascii="Arial" w:hAnsi="Arial" w:cs="Arial"/>
                <w:color w:val="000000"/>
                <w:sz w:val="22"/>
              </w:rPr>
              <w:t>Climate Change</w:t>
            </w:r>
          </w:p>
          <w:p w14:paraId="4DE85524" w14:textId="0749F969" w:rsidR="004F4FF0" w:rsidRDefault="004F4FF0" w:rsidP="00544C0B">
            <w:pPr>
              <w:keepNext/>
              <w:rPr>
                <w:color w:val="000000"/>
                <w:sz w:val="22"/>
              </w:rPr>
            </w:pPr>
          </w:p>
        </w:tc>
      </w:tr>
      <w:tr w:rsidR="00570861" w14:paraId="51921586" w14:textId="0675F81A" w:rsidTr="00611971">
        <w:tc>
          <w:tcPr>
            <w:tcW w:w="1276" w:type="dxa"/>
            <w:tcBorders>
              <w:top w:val="nil"/>
              <w:left w:val="single" w:sz="6" w:space="0" w:color="auto"/>
              <w:bottom w:val="single" w:sz="6" w:space="0" w:color="auto"/>
              <w:right w:val="single" w:sz="6" w:space="0" w:color="auto"/>
            </w:tcBorders>
          </w:tcPr>
          <w:p w14:paraId="08C8B0BD" w14:textId="77777777" w:rsidR="00570861" w:rsidRDefault="00570861" w:rsidP="00544C0B">
            <w:pPr>
              <w:keepNext/>
              <w:rPr>
                <w:rFonts w:ascii="Times New Roman" w:hAnsi="Times New Roman"/>
                <w:b/>
                <w:color w:val="000000"/>
              </w:rPr>
            </w:pPr>
            <w:r>
              <w:rPr>
                <w:b/>
                <w:color w:val="000000"/>
              </w:rPr>
              <w:t>YES / NONE</w:t>
            </w:r>
          </w:p>
          <w:p w14:paraId="163106B3" w14:textId="77777777" w:rsidR="00570861" w:rsidRDefault="00570861" w:rsidP="00544C0B">
            <w:pPr>
              <w:keepNext/>
            </w:pPr>
            <w:r>
              <w:rPr>
                <w:b/>
                <w:color w:val="FF0000"/>
                <w:sz w:val="20"/>
              </w:rPr>
              <w:t>(Delete as applicable)</w:t>
            </w:r>
          </w:p>
        </w:tc>
        <w:tc>
          <w:tcPr>
            <w:tcW w:w="1134" w:type="dxa"/>
            <w:tcBorders>
              <w:top w:val="nil"/>
              <w:left w:val="single" w:sz="6" w:space="0" w:color="auto"/>
              <w:bottom w:val="single" w:sz="6" w:space="0" w:color="auto"/>
              <w:right w:val="single" w:sz="6" w:space="0" w:color="auto"/>
            </w:tcBorders>
          </w:tcPr>
          <w:p w14:paraId="71DAB1CE" w14:textId="77777777" w:rsidR="00570861" w:rsidRDefault="00570861" w:rsidP="00544C0B">
            <w:pPr>
              <w:keepNext/>
              <w:rPr>
                <w:rFonts w:ascii="Times New Roman" w:hAnsi="Times New Roman"/>
                <w:b/>
                <w:color w:val="000000"/>
                <w:sz w:val="20"/>
              </w:rPr>
            </w:pPr>
            <w:r>
              <w:rPr>
                <w:b/>
                <w:color w:val="000000"/>
              </w:rPr>
              <w:t>YES / NONE</w:t>
            </w:r>
            <w:r>
              <w:rPr>
                <w:b/>
                <w:color w:val="000000"/>
                <w:sz w:val="20"/>
              </w:rPr>
              <w:t xml:space="preserve"> </w:t>
            </w:r>
          </w:p>
          <w:p w14:paraId="6DE40F30" w14:textId="77777777" w:rsidR="00570861" w:rsidRDefault="00570861" w:rsidP="00544C0B">
            <w:pPr>
              <w:keepNext/>
            </w:pPr>
            <w:r>
              <w:rPr>
                <w:b/>
                <w:color w:val="FF0000"/>
                <w:sz w:val="20"/>
              </w:rPr>
              <w:t>(Delete as applicable)</w:t>
            </w:r>
          </w:p>
        </w:tc>
        <w:tc>
          <w:tcPr>
            <w:tcW w:w="1134" w:type="dxa"/>
            <w:tcBorders>
              <w:top w:val="nil"/>
              <w:left w:val="single" w:sz="6" w:space="0" w:color="auto"/>
              <w:bottom w:val="single" w:sz="6" w:space="0" w:color="auto"/>
              <w:right w:val="single" w:sz="6" w:space="0" w:color="auto"/>
            </w:tcBorders>
          </w:tcPr>
          <w:p w14:paraId="61279F3E" w14:textId="77777777" w:rsidR="00570861" w:rsidRDefault="00570861" w:rsidP="00544C0B">
            <w:pPr>
              <w:keepNext/>
              <w:rPr>
                <w:rFonts w:ascii="Times New Roman" w:hAnsi="Times New Roman"/>
                <w:b/>
                <w:color w:val="000000"/>
                <w:sz w:val="20"/>
              </w:rPr>
            </w:pPr>
            <w:r>
              <w:rPr>
                <w:b/>
                <w:color w:val="000000"/>
              </w:rPr>
              <w:t>YES / NONE</w:t>
            </w:r>
            <w:r>
              <w:rPr>
                <w:b/>
                <w:color w:val="000000"/>
                <w:sz w:val="20"/>
              </w:rPr>
              <w:t xml:space="preserve"> </w:t>
            </w:r>
          </w:p>
          <w:p w14:paraId="481502A3" w14:textId="77777777" w:rsidR="00570861" w:rsidRDefault="00570861" w:rsidP="00544C0B">
            <w:pPr>
              <w:keepNext/>
            </w:pPr>
            <w:r>
              <w:rPr>
                <w:b/>
                <w:color w:val="FF0000"/>
                <w:sz w:val="20"/>
              </w:rPr>
              <w:t>(Delete as applicable)</w:t>
            </w:r>
          </w:p>
        </w:tc>
        <w:tc>
          <w:tcPr>
            <w:tcW w:w="1134" w:type="dxa"/>
            <w:tcBorders>
              <w:top w:val="nil"/>
              <w:left w:val="single" w:sz="6" w:space="0" w:color="auto"/>
              <w:bottom w:val="single" w:sz="6" w:space="0" w:color="auto"/>
              <w:right w:val="single" w:sz="6" w:space="0" w:color="auto"/>
            </w:tcBorders>
          </w:tcPr>
          <w:p w14:paraId="6912FD61" w14:textId="77777777" w:rsidR="00570861" w:rsidRDefault="00570861" w:rsidP="00544C0B">
            <w:pPr>
              <w:keepNext/>
              <w:rPr>
                <w:rFonts w:ascii="Times New Roman" w:hAnsi="Times New Roman"/>
                <w:b/>
                <w:color w:val="000000"/>
                <w:sz w:val="20"/>
              </w:rPr>
            </w:pPr>
            <w:r>
              <w:rPr>
                <w:b/>
                <w:color w:val="000000"/>
              </w:rPr>
              <w:t>YES / NONE</w:t>
            </w:r>
            <w:r>
              <w:rPr>
                <w:b/>
                <w:color w:val="000000"/>
                <w:sz w:val="20"/>
              </w:rPr>
              <w:t xml:space="preserve"> </w:t>
            </w:r>
          </w:p>
          <w:p w14:paraId="4FB82270" w14:textId="77777777" w:rsidR="00570861" w:rsidRDefault="00570861" w:rsidP="00544C0B">
            <w:pPr>
              <w:keepNext/>
              <w:rPr>
                <w:b/>
                <w:color w:val="FF0000"/>
                <w:sz w:val="20"/>
              </w:rPr>
            </w:pPr>
            <w:r>
              <w:rPr>
                <w:b/>
                <w:color w:val="FF0000"/>
                <w:sz w:val="20"/>
              </w:rPr>
              <w:t>(Delete as applicable)</w:t>
            </w:r>
          </w:p>
          <w:p w14:paraId="188F6E19" w14:textId="77777777" w:rsidR="00570861" w:rsidRDefault="00570861" w:rsidP="00544C0B">
            <w:pPr>
              <w:keepNext/>
            </w:pPr>
          </w:p>
        </w:tc>
        <w:tc>
          <w:tcPr>
            <w:tcW w:w="1418" w:type="dxa"/>
            <w:tcBorders>
              <w:top w:val="nil"/>
              <w:left w:val="single" w:sz="6" w:space="0" w:color="auto"/>
              <w:bottom w:val="single" w:sz="6" w:space="0" w:color="auto"/>
              <w:right w:val="single" w:sz="6" w:space="0" w:color="auto"/>
            </w:tcBorders>
          </w:tcPr>
          <w:p w14:paraId="699DABD5" w14:textId="77777777" w:rsidR="00E6191B" w:rsidRDefault="00570861" w:rsidP="00544C0B">
            <w:pPr>
              <w:keepNext/>
              <w:rPr>
                <w:b/>
                <w:color w:val="000000"/>
              </w:rPr>
            </w:pPr>
            <w:r>
              <w:rPr>
                <w:b/>
                <w:color w:val="000000"/>
              </w:rPr>
              <w:t xml:space="preserve">YES / </w:t>
            </w:r>
          </w:p>
          <w:p w14:paraId="517F7239" w14:textId="7F36851D" w:rsidR="00570861" w:rsidRDefault="00570861" w:rsidP="00544C0B">
            <w:pPr>
              <w:keepNext/>
              <w:rPr>
                <w:rFonts w:ascii="Times New Roman" w:hAnsi="Times New Roman"/>
                <w:b/>
                <w:color w:val="000000"/>
                <w:sz w:val="20"/>
              </w:rPr>
            </w:pPr>
            <w:r>
              <w:rPr>
                <w:b/>
                <w:color w:val="000000"/>
              </w:rPr>
              <w:t>NONE</w:t>
            </w:r>
            <w:r>
              <w:rPr>
                <w:b/>
                <w:color w:val="000000"/>
                <w:sz w:val="20"/>
              </w:rPr>
              <w:t xml:space="preserve"> </w:t>
            </w:r>
          </w:p>
          <w:p w14:paraId="423B940C" w14:textId="77777777" w:rsidR="00570861" w:rsidRDefault="00570861" w:rsidP="00544C0B">
            <w:pPr>
              <w:keepNext/>
            </w:pPr>
            <w:r>
              <w:rPr>
                <w:b/>
                <w:color w:val="FF0000"/>
                <w:sz w:val="20"/>
              </w:rPr>
              <w:t>(Delete as applicable)</w:t>
            </w:r>
          </w:p>
        </w:tc>
        <w:tc>
          <w:tcPr>
            <w:tcW w:w="1417" w:type="dxa"/>
            <w:tcBorders>
              <w:top w:val="nil"/>
              <w:left w:val="single" w:sz="6" w:space="0" w:color="auto"/>
              <w:bottom w:val="single" w:sz="6" w:space="0" w:color="auto"/>
              <w:right w:val="single" w:sz="6" w:space="0" w:color="auto"/>
            </w:tcBorders>
          </w:tcPr>
          <w:p w14:paraId="0F3F129C" w14:textId="77777777" w:rsidR="006472A0" w:rsidRDefault="00570861" w:rsidP="00544C0B">
            <w:pPr>
              <w:keepNext/>
              <w:rPr>
                <w:b/>
                <w:color w:val="000000"/>
              </w:rPr>
            </w:pPr>
            <w:r>
              <w:rPr>
                <w:b/>
                <w:color w:val="000000"/>
              </w:rPr>
              <w:t xml:space="preserve">YES / </w:t>
            </w:r>
          </w:p>
          <w:p w14:paraId="02AB688E" w14:textId="3FC8A3C2" w:rsidR="00570861" w:rsidRDefault="00570861" w:rsidP="00544C0B">
            <w:pPr>
              <w:keepNext/>
              <w:rPr>
                <w:rFonts w:ascii="Times New Roman" w:hAnsi="Times New Roman"/>
                <w:b/>
                <w:color w:val="000000"/>
                <w:sz w:val="20"/>
              </w:rPr>
            </w:pPr>
            <w:r>
              <w:rPr>
                <w:b/>
                <w:color w:val="000000"/>
              </w:rPr>
              <w:t>NONE</w:t>
            </w:r>
            <w:r>
              <w:rPr>
                <w:b/>
                <w:color w:val="000000"/>
                <w:sz w:val="20"/>
              </w:rPr>
              <w:t xml:space="preserve"> </w:t>
            </w:r>
          </w:p>
          <w:p w14:paraId="3CD27C53" w14:textId="77777777" w:rsidR="00570861" w:rsidRDefault="00570861" w:rsidP="00544C0B">
            <w:pPr>
              <w:keepNext/>
            </w:pPr>
            <w:r>
              <w:rPr>
                <w:b/>
                <w:color w:val="FF0000"/>
                <w:sz w:val="20"/>
              </w:rPr>
              <w:t>(Delete as applicable)</w:t>
            </w:r>
          </w:p>
        </w:tc>
        <w:tc>
          <w:tcPr>
            <w:tcW w:w="1276" w:type="dxa"/>
            <w:tcBorders>
              <w:top w:val="nil"/>
              <w:left w:val="single" w:sz="6" w:space="0" w:color="auto"/>
              <w:bottom w:val="single" w:sz="6" w:space="0" w:color="auto"/>
              <w:right w:val="single" w:sz="6" w:space="0" w:color="auto"/>
            </w:tcBorders>
          </w:tcPr>
          <w:p w14:paraId="71F85920" w14:textId="77777777" w:rsidR="00570861" w:rsidRDefault="00570861" w:rsidP="00544C0B">
            <w:pPr>
              <w:keepNext/>
              <w:rPr>
                <w:rFonts w:ascii="Times New Roman" w:hAnsi="Times New Roman"/>
                <w:b/>
                <w:color w:val="000000"/>
                <w:sz w:val="20"/>
              </w:rPr>
            </w:pPr>
            <w:r>
              <w:rPr>
                <w:b/>
                <w:color w:val="000000"/>
              </w:rPr>
              <w:t>YES / NONE</w:t>
            </w:r>
            <w:r>
              <w:rPr>
                <w:b/>
                <w:color w:val="000000"/>
                <w:sz w:val="20"/>
              </w:rPr>
              <w:t xml:space="preserve"> </w:t>
            </w:r>
          </w:p>
          <w:p w14:paraId="5F802180" w14:textId="77777777" w:rsidR="00570861" w:rsidRDefault="00570861" w:rsidP="00544C0B">
            <w:pPr>
              <w:keepNext/>
            </w:pPr>
            <w:r>
              <w:rPr>
                <w:b/>
                <w:color w:val="FF0000"/>
                <w:sz w:val="20"/>
              </w:rPr>
              <w:t>(Delete as applicable)</w:t>
            </w:r>
          </w:p>
        </w:tc>
        <w:tc>
          <w:tcPr>
            <w:tcW w:w="1276" w:type="dxa"/>
            <w:tcBorders>
              <w:top w:val="nil"/>
              <w:left w:val="single" w:sz="6" w:space="0" w:color="auto"/>
              <w:bottom w:val="single" w:sz="6" w:space="0" w:color="auto"/>
              <w:right w:val="single" w:sz="6" w:space="0" w:color="auto"/>
            </w:tcBorders>
          </w:tcPr>
          <w:p w14:paraId="0BE899DA" w14:textId="77777777" w:rsidR="00570861" w:rsidRDefault="004F4FF0" w:rsidP="00544C0B">
            <w:pPr>
              <w:keepNext/>
              <w:rPr>
                <w:b/>
                <w:color w:val="000000"/>
              </w:rPr>
            </w:pPr>
            <w:r>
              <w:rPr>
                <w:b/>
                <w:color w:val="000000"/>
              </w:rPr>
              <w:t>YES/ NONE</w:t>
            </w:r>
          </w:p>
          <w:p w14:paraId="76BBA2C2" w14:textId="756307AD" w:rsidR="004F4FF0" w:rsidRDefault="004F4FF0" w:rsidP="00544C0B">
            <w:pPr>
              <w:keepNext/>
              <w:rPr>
                <w:b/>
                <w:color w:val="000000"/>
              </w:rPr>
            </w:pPr>
            <w:r>
              <w:rPr>
                <w:b/>
                <w:color w:val="FF0000"/>
                <w:sz w:val="20"/>
              </w:rPr>
              <w:t>(Delete as applicable)</w:t>
            </w:r>
          </w:p>
        </w:tc>
      </w:tr>
    </w:tbl>
    <w:p w14:paraId="080F88A5" w14:textId="77777777" w:rsidR="006D5696" w:rsidRDefault="006D5696"/>
    <w:tbl>
      <w:tblPr>
        <w:tblW w:w="9923" w:type="dxa"/>
        <w:tblInd w:w="-575" w:type="dxa"/>
        <w:tblLayout w:type="fixed"/>
        <w:tblLook w:val="0000" w:firstRow="0" w:lastRow="0" w:firstColumn="0" w:lastColumn="0" w:noHBand="0" w:noVBand="0"/>
      </w:tblPr>
      <w:tblGrid>
        <w:gridCol w:w="9923"/>
      </w:tblGrid>
      <w:tr w:rsidR="00DD7E70" w14:paraId="0482F536" w14:textId="77777777" w:rsidTr="00470EF6">
        <w:trPr>
          <w:trHeight w:val="1843"/>
        </w:trPr>
        <w:tc>
          <w:tcPr>
            <w:tcW w:w="9923" w:type="dxa"/>
            <w:tcBorders>
              <w:top w:val="single" w:sz="6" w:space="0" w:color="auto"/>
              <w:left w:val="single" w:sz="6" w:space="0" w:color="auto"/>
              <w:bottom w:val="single" w:sz="6" w:space="0" w:color="auto"/>
              <w:right w:val="single" w:sz="6" w:space="0" w:color="auto"/>
            </w:tcBorders>
          </w:tcPr>
          <w:p w14:paraId="354956DA" w14:textId="77777777" w:rsidR="00DD7E70" w:rsidRPr="008457B4" w:rsidRDefault="00DD7E70" w:rsidP="00DD7E70">
            <w:pPr>
              <w:pStyle w:val="text"/>
              <w:keepNext/>
              <w:jc w:val="left"/>
              <w:rPr>
                <w:rFonts w:cs="Arial"/>
                <w:color w:val="000000"/>
                <w:sz w:val="22"/>
              </w:rPr>
            </w:pPr>
            <w:r w:rsidRPr="008457B4">
              <w:rPr>
                <w:rFonts w:cs="Arial"/>
                <w:color w:val="000000"/>
              </w:rPr>
              <w:t>1. Policy, Crime &amp; Disorder</w:t>
            </w:r>
            <w:r w:rsidRPr="008457B4">
              <w:rPr>
                <w:rFonts w:cs="Arial"/>
                <w:color w:val="000000"/>
                <w:sz w:val="22"/>
              </w:rPr>
              <w:t xml:space="preserve"> and Equalities</w:t>
            </w:r>
          </w:p>
          <w:p w14:paraId="5995C069" w14:textId="77777777" w:rsidR="00DD7E70" w:rsidRPr="008457B4" w:rsidRDefault="00DD7E70" w:rsidP="00DD7E70">
            <w:pPr>
              <w:pStyle w:val="text"/>
              <w:keepNext/>
              <w:jc w:val="left"/>
              <w:rPr>
                <w:rFonts w:cs="Arial"/>
                <w:color w:val="FF0000"/>
              </w:rPr>
            </w:pPr>
            <w:r w:rsidRPr="008457B4">
              <w:rPr>
                <w:rFonts w:cs="Arial"/>
                <w:color w:val="FF0000"/>
              </w:rPr>
              <w:t>(If there are no implications delete this implications box)</w:t>
            </w:r>
          </w:p>
          <w:p w14:paraId="61036677" w14:textId="77777777" w:rsidR="00DD7E70" w:rsidRPr="008457B4" w:rsidRDefault="00DD7E70" w:rsidP="00DD7E70">
            <w:pPr>
              <w:pStyle w:val="text"/>
              <w:keepNext/>
              <w:jc w:val="left"/>
              <w:rPr>
                <w:rFonts w:cs="Arial"/>
                <w:b w:val="0"/>
                <w:color w:val="0000FF"/>
              </w:rPr>
            </w:pPr>
          </w:p>
          <w:p w14:paraId="5A7ED9C4" w14:textId="27B4D404" w:rsidR="00DD7E70" w:rsidRDefault="00DD7E70" w:rsidP="00DD7E70">
            <w:pPr>
              <w:pStyle w:val="text"/>
              <w:keepNext/>
              <w:numPr>
                <w:ilvl w:val="0"/>
                <w:numId w:val="6"/>
              </w:numPr>
              <w:adjustRightInd/>
              <w:ind w:left="720"/>
              <w:jc w:val="left"/>
              <w:textAlignment w:val="auto"/>
              <w:rPr>
                <w:b w:val="0"/>
                <w:color w:val="0000FF"/>
                <w:szCs w:val="24"/>
              </w:rPr>
            </w:pPr>
            <w:r>
              <w:rPr>
                <w:b w:val="0"/>
                <w:bCs/>
                <w:color w:val="0000FF"/>
              </w:rPr>
              <w:t>Report authors should satisfy themselves that the recommendations are in line with published policy and strategic direction of the authority, in particular the Corporate Strategy and Well-being Objectives</w:t>
            </w:r>
            <w:r w:rsidR="00995D2A">
              <w:rPr>
                <w:b w:val="0"/>
                <w:bCs/>
                <w:color w:val="0000FF"/>
              </w:rPr>
              <w:t>.</w:t>
            </w:r>
          </w:p>
          <w:p w14:paraId="4F751BAE" w14:textId="77777777" w:rsidR="00DD7E70" w:rsidRDefault="00DD7E70" w:rsidP="00DD7E70">
            <w:pPr>
              <w:pStyle w:val="text"/>
              <w:keepNext/>
              <w:numPr>
                <w:ilvl w:val="0"/>
                <w:numId w:val="6"/>
              </w:numPr>
              <w:adjustRightInd/>
              <w:ind w:left="720"/>
              <w:jc w:val="left"/>
              <w:textAlignment w:val="auto"/>
              <w:rPr>
                <w:b w:val="0"/>
                <w:bCs/>
                <w:color w:val="0000FF"/>
              </w:rPr>
            </w:pPr>
            <w:r>
              <w:rPr>
                <w:b w:val="0"/>
                <w:bCs/>
                <w:color w:val="0000FF"/>
              </w:rPr>
              <w:t>Report authors should highlight where the proposals support statutory requirements in relation to the Welsh Language and Equalities including the results of an equalities impact assessment where appropriate. </w:t>
            </w:r>
          </w:p>
          <w:p w14:paraId="5AB3B621" w14:textId="43F1A0DB" w:rsidR="00DD7E70" w:rsidRDefault="00DD7E70" w:rsidP="00DD7E70">
            <w:pPr>
              <w:pStyle w:val="text"/>
              <w:keepNext/>
              <w:numPr>
                <w:ilvl w:val="0"/>
                <w:numId w:val="6"/>
              </w:numPr>
              <w:adjustRightInd/>
              <w:ind w:left="720"/>
              <w:jc w:val="left"/>
              <w:textAlignment w:val="auto"/>
              <w:rPr>
                <w:b w:val="0"/>
                <w:bCs/>
                <w:color w:val="0000FF"/>
              </w:rPr>
            </w:pPr>
            <w:r>
              <w:rPr>
                <w:b w:val="0"/>
                <w:bCs/>
                <w:color w:val="0000FF"/>
              </w:rPr>
              <w:t xml:space="preserve">Reports should ensure that, where appropriate, Section 17 of the Crime &amp; Disorder Act has been fully considered, </w:t>
            </w:r>
            <w:proofErr w:type="gramStart"/>
            <w:r>
              <w:rPr>
                <w:b w:val="0"/>
                <w:bCs/>
                <w:color w:val="0000FF"/>
              </w:rPr>
              <w:t>i.e.</w:t>
            </w:r>
            <w:proofErr w:type="gramEnd"/>
            <w:r>
              <w:rPr>
                <w:b w:val="0"/>
                <w:bCs/>
                <w:color w:val="0000FF"/>
              </w:rPr>
              <w:t xml:space="preserve"> that we have done all we reasonably can to reduce crime and disorder locally</w:t>
            </w:r>
            <w:r w:rsidR="00995D2A">
              <w:rPr>
                <w:b w:val="0"/>
                <w:bCs/>
                <w:color w:val="0000FF"/>
              </w:rPr>
              <w:t>.</w:t>
            </w:r>
          </w:p>
          <w:p w14:paraId="3B5EFA9D" w14:textId="37A70857" w:rsidR="00DD7E70" w:rsidRDefault="00DD7E70" w:rsidP="00DD7E70">
            <w:pPr>
              <w:pStyle w:val="text"/>
              <w:keepNext/>
              <w:numPr>
                <w:ilvl w:val="0"/>
                <w:numId w:val="6"/>
              </w:numPr>
              <w:adjustRightInd/>
              <w:ind w:left="720"/>
              <w:jc w:val="left"/>
              <w:textAlignment w:val="auto"/>
              <w:rPr>
                <w:b w:val="0"/>
                <w:bCs/>
                <w:color w:val="0000FF"/>
              </w:rPr>
            </w:pPr>
            <w:r>
              <w:rPr>
                <w:b w:val="0"/>
                <w:bCs/>
                <w:color w:val="0000FF"/>
              </w:rPr>
              <w:t>If recommendations are a departure from existing policy/direction the implications must be clearly stated</w:t>
            </w:r>
            <w:r w:rsidR="00995D2A">
              <w:rPr>
                <w:b w:val="0"/>
                <w:bCs/>
                <w:color w:val="0000FF"/>
              </w:rPr>
              <w:t>.</w:t>
            </w:r>
          </w:p>
          <w:p w14:paraId="45C11EB8" w14:textId="77777777" w:rsidR="00DD7E70" w:rsidRDefault="00DD7E70" w:rsidP="00DD7E70">
            <w:pPr>
              <w:pStyle w:val="text"/>
              <w:keepNext/>
              <w:ind w:left="360"/>
              <w:jc w:val="left"/>
              <w:rPr>
                <w:b w:val="0"/>
                <w:bCs/>
                <w:color w:val="0000FF"/>
              </w:rPr>
            </w:pPr>
          </w:p>
          <w:p w14:paraId="45AE1F63" w14:textId="77777777" w:rsidR="00DD7E70" w:rsidRDefault="00DD7E70" w:rsidP="002F31F0">
            <w:pPr>
              <w:pStyle w:val="text"/>
              <w:keepNext/>
              <w:numPr>
                <w:ilvl w:val="12"/>
                <w:numId w:val="0"/>
              </w:numPr>
              <w:ind w:left="360"/>
              <w:jc w:val="left"/>
              <w:rPr>
                <w:b w:val="0"/>
                <w:bCs/>
                <w:color w:val="0000FF"/>
              </w:rPr>
            </w:pPr>
            <w:r>
              <w:rPr>
                <w:b w:val="0"/>
                <w:bCs/>
                <w:color w:val="0000FF"/>
              </w:rPr>
              <w:t xml:space="preserve">For further advice please contact Gwyneth Ayers, Corporate </w:t>
            </w:r>
            <w:proofErr w:type="gramStart"/>
            <w:r>
              <w:rPr>
                <w:b w:val="0"/>
                <w:bCs/>
                <w:color w:val="0000FF"/>
              </w:rPr>
              <w:t>Policy</w:t>
            </w:r>
            <w:proofErr w:type="gramEnd"/>
            <w:r w:rsidR="006F2BDA">
              <w:rPr>
                <w:b w:val="0"/>
                <w:bCs/>
                <w:color w:val="0000FF"/>
              </w:rPr>
              <w:t xml:space="preserve"> and Partnership Manager on ext. 4659 </w:t>
            </w:r>
            <w:r>
              <w:rPr>
                <w:b w:val="0"/>
                <w:bCs/>
                <w:color w:val="0000FF"/>
              </w:rPr>
              <w:t xml:space="preserve"> </w:t>
            </w:r>
            <w:hyperlink r:id="rId7" w:history="1">
              <w:r w:rsidR="00CA7280" w:rsidRPr="007075FF">
                <w:rPr>
                  <w:rStyle w:val="Hyperlink"/>
                  <w:b w:val="0"/>
                  <w:bCs/>
                </w:rPr>
                <w:t>GAyers@carmarthenshire.gov.uk</w:t>
              </w:r>
            </w:hyperlink>
            <w:r>
              <w:rPr>
                <w:b w:val="0"/>
                <w:bCs/>
                <w:color w:val="0000FF"/>
              </w:rPr>
              <w:t xml:space="preserve"> </w:t>
            </w:r>
          </w:p>
          <w:p w14:paraId="4FD6F507" w14:textId="65387F59" w:rsidR="00995D2A" w:rsidRPr="002F31F0" w:rsidRDefault="00995D2A" w:rsidP="002F31F0">
            <w:pPr>
              <w:pStyle w:val="text"/>
              <w:keepNext/>
              <w:numPr>
                <w:ilvl w:val="12"/>
                <w:numId w:val="0"/>
              </w:numPr>
              <w:ind w:left="360"/>
              <w:jc w:val="left"/>
              <w:rPr>
                <w:b w:val="0"/>
                <w:bCs/>
                <w:color w:val="0000FF"/>
              </w:rPr>
            </w:pPr>
          </w:p>
        </w:tc>
      </w:tr>
    </w:tbl>
    <w:p w14:paraId="04D94870" w14:textId="77777777" w:rsidR="008856B7" w:rsidRDefault="008856B7"/>
    <w:tbl>
      <w:tblPr>
        <w:tblW w:w="9934" w:type="dxa"/>
        <w:tblInd w:w="-575" w:type="dxa"/>
        <w:tblLayout w:type="fixed"/>
        <w:tblLook w:val="0000" w:firstRow="0" w:lastRow="0" w:firstColumn="0" w:lastColumn="0" w:noHBand="0" w:noVBand="0"/>
      </w:tblPr>
      <w:tblGrid>
        <w:gridCol w:w="9934"/>
      </w:tblGrid>
      <w:tr w:rsidR="00DD7E70" w14:paraId="079347E2" w14:textId="77777777" w:rsidTr="008856B7">
        <w:trPr>
          <w:trHeight w:val="2548"/>
        </w:trPr>
        <w:tc>
          <w:tcPr>
            <w:tcW w:w="9934" w:type="dxa"/>
            <w:tcBorders>
              <w:top w:val="single" w:sz="6" w:space="0" w:color="auto"/>
              <w:left w:val="single" w:sz="6" w:space="0" w:color="auto"/>
              <w:bottom w:val="single" w:sz="6" w:space="0" w:color="auto"/>
              <w:right w:val="single" w:sz="6" w:space="0" w:color="auto"/>
            </w:tcBorders>
          </w:tcPr>
          <w:p w14:paraId="2F05C460" w14:textId="77777777" w:rsidR="00DD7E70" w:rsidRDefault="00DD7E70" w:rsidP="00544C0B">
            <w:pPr>
              <w:pStyle w:val="text"/>
              <w:keepNext/>
              <w:numPr>
                <w:ilvl w:val="12"/>
                <w:numId w:val="0"/>
              </w:numPr>
              <w:jc w:val="left"/>
            </w:pPr>
            <w:r>
              <w:rPr>
                <w:b w:val="0"/>
                <w:caps/>
              </w:rPr>
              <w:lastRenderedPageBreak/>
              <w:br w:type="page"/>
            </w:r>
            <w:r>
              <w:t xml:space="preserve">2. Legal  </w:t>
            </w:r>
          </w:p>
          <w:p w14:paraId="0B4B73B7" w14:textId="77777777" w:rsidR="00DD7E70" w:rsidRDefault="00DD7E70" w:rsidP="00544C0B">
            <w:pPr>
              <w:pStyle w:val="text"/>
              <w:keepNext/>
              <w:numPr>
                <w:ilvl w:val="12"/>
                <w:numId w:val="0"/>
              </w:numPr>
              <w:jc w:val="left"/>
              <w:rPr>
                <w:color w:val="FF0000"/>
              </w:rPr>
            </w:pPr>
            <w:r>
              <w:rPr>
                <w:color w:val="FF0000"/>
              </w:rPr>
              <w:t>(If there are no implications delete this implications box)</w:t>
            </w:r>
          </w:p>
          <w:p w14:paraId="68A2E8FA" w14:textId="77777777" w:rsidR="00DD7E70" w:rsidRDefault="00DD7E70" w:rsidP="00544C0B">
            <w:pPr>
              <w:pStyle w:val="text"/>
              <w:keepNext/>
              <w:numPr>
                <w:ilvl w:val="12"/>
                <w:numId w:val="0"/>
              </w:numPr>
              <w:jc w:val="left"/>
              <w:rPr>
                <w:color w:val="FF0000"/>
              </w:rPr>
            </w:pPr>
          </w:p>
          <w:p w14:paraId="4CD0B32F" w14:textId="77777777" w:rsidR="00DD7E70" w:rsidRPr="006F2BDA" w:rsidRDefault="00DD7E70" w:rsidP="00DD7E70">
            <w:pPr>
              <w:pStyle w:val="BodyText2"/>
              <w:keepNext/>
              <w:numPr>
                <w:ilvl w:val="0"/>
                <w:numId w:val="2"/>
              </w:numPr>
              <w:tabs>
                <w:tab w:val="left" w:pos="720"/>
              </w:tabs>
              <w:rPr>
                <w:rFonts w:ascii="Arial" w:hAnsi="Arial" w:cs="Arial"/>
              </w:rPr>
            </w:pPr>
            <w:r w:rsidRPr="006F2BDA">
              <w:rPr>
                <w:rFonts w:ascii="Arial" w:hAnsi="Arial" w:cs="Arial"/>
              </w:rPr>
              <w:t>Report writers need to be satisfied that they have the statutory authority to carry out their recommendations.</w:t>
            </w:r>
          </w:p>
          <w:p w14:paraId="7D76EF48" w14:textId="77777777" w:rsidR="00DD7E70" w:rsidRPr="006F2BDA" w:rsidRDefault="00DD7E70" w:rsidP="00544C0B">
            <w:pPr>
              <w:keepNext/>
              <w:numPr>
                <w:ilvl w:val="12"/>
                <w:numId w:val="0"/>
              </w:numPr>
              <w:rPr>
                <w:rFonts w:ascii="Arial" w:hAnsi="Arial" w:cs="Arial"/>
                <w:color w:val="0000FF"/>
              </w:rPr>
            </w:pPr>
          </w:p>
          <w:p w14:paraId="56C69BDC" w14:textId="77777777" w:rsidR="00DD7E70" w:rsidRPr="006F2BDA" w:rsidRDefault="00DD7E70" w:rsidP="00DD7E70">
            <w:pPr>
              <w:keepNext/>
              <w:numPr>
                <w:ilvl w:val="0"/>
                <w:numId w:val="2"/>
              </w:numPr>
              <w:tabs>
                <w:tab w:val="left" w:pos="720"/>
              </w:tabs>
              <w:overflowPunct w:val="0"/>
              <w:autoSpaceDE w:val="0"/>
              <w:autoSpaceDN w:val="0"/>
              <w:adjustRightInd w:val="0"/>
              <w:textAlignment w:val="baseline"/>
              <w:rPr>
                <w:rFonts w:ascii="Arial" w:hAnsi="Arial" w:cs="Arial"/>
                <w:color w:val="0000FF"/>
              </w:rPr>
            </w:pPr>
            <w:r w:rsidRPr="006F2BDA">
              <w:rPr>
                <w:rFonts w:ascii="Arial" w:hAnsi="Arial" w:cs="Arial"/>
                <w:color w:val="0000FF"/>
              </w:rPr>
              <w:t>It is necessary to consider whether any statutory consent is required before action can be taken, or whether there is a statutory process to be followed (</w:t>
            </w:r>
            <w:proofErr w:type="gramStart"/>
            <w:r w:rsidRPr="006F2BDA">
              <w:rPr>
                <w:rFonts w:ascii="Arial" w:hAnsi="Arial" w:cs="Arial"/>
                <w:color w:val="0000FF"/>
              </w:rPr>
              <w:t>e.g.</w:t>
            </w:r>
            <w:proofErr w:type="gramEnd"/>
            <w:r w:rsidRPr="006F2BDA">
              <w:rPr>
                <w:rFonts w:ascii="Arial" w:hAnsi="Arial" w:cs="Arial"/>
                <w:color w:val="0000FF"/>
              </w:rPr>
              <w:t xml:space="preserve"> the issuing of a public notice, invitation of objections, public inquiry).</w:t>
            </w:r>
          </w:p>
          <w:p w14:paraId="1C5626C2" w14:textId="77777777" w:rsidR="00DD7E70" w:rsidRPr="006F2BDA" w:rsidRDefault="00DD7E70" w:rsidP="00544C0B">
            <w:pPr>
              <w:keepNext/>
              <w:numPr>
                <w:ilvl w:val="12"/>
                <w:numId w:val="0"/>
              </w:numPr>
              <w:rPr>
                <w:rFonts w:ascii="Arial" w:hAnsi="Arial" w:cs="Arial"/>
                <w:color w:val="0000FF"/>
              </w:rPr>
            </w:pPr>
          </w:p>
          <w:p w14:paraId="3019A02B" w14:textId="77777777" w:rsidR="00DD7E70" w:rsidRPr="006F2BDA" w:rsidRDefault="00DD7E70" w:rsidP="00DD7E70">
            <w:pPr>
              <w:keepNext/>
              <w:numPr>
                <w:ilvl w:val="0"/>
                <w:numId w:val="2"/>
              </w:numPr>
              <w:tabs>
                <w:tab w:val="left" w:pos="720"/>
              </w:tabs>
              <w:overflowPunct w:val="0"/>
              <w:autoSpaceDE w:val="0"/>
              <w:autoSpaceDN w:val="0"/>
              <w:adjustRightInd w:val="0"/>
              <w:textAlignment w:val="baseline"/>
              <w:rPr>
                <w:rFonts w:ascii="Arial" w:hAnsi="Arial" w:cs="Arial"/>
                <w:color w:val="0000FF"/>
              </w:rPr>
            </w:pPr>
            <w:r w:rsidRPr="006F2BDA">
              <w:rPr>
                <w:rFonts w:ascii="Arial" w:hAnsi="Arial" w:cs="Arial"/>
                <w:color w:val="0000FF"/>
              </w:rPr>
              <w:t>Please indicate if there is any potential challenge to the proposal.</w:t>
            </w:r>
          </w:p>
          <w:p w14:paraId="6222543B" w14:textId="77777777" w:rsidR="00DD7E70" w:rsidRPr="006F2BDA" w:rsidRDefault="00DD7E70" w:rsidP="00544C0B">
            <w:pPr>
              <w:keepNext/>
              <w:numPr>
                <w:ilvl w:val="12"/>
                <w:numId w:val="0"/>
              </w:numPr>
              <w:rPr>
                <w:rFonts w:ascii="Arial" w:hAnsi="Arial" w:cs="Arial"/>
                <w:color w:val="0000FF"/>
              </w:rPr>
            </w:pPr>
          </w:p>
          <w:p w14:paraId="5A0647A1" w14:textId="5E6B3106" w:rsidR="00DD7E70" w:rsidRPr="006F2BDA" w:rsidRDefault="00DD7E70" w:rsidP="00DD7E70">
            <w:pPr>
              <w:keepNext/>
              <w:numPr>
                <w:ilvl w:val="0"/>
                <w:numId w:val="2"/>
              </w:numPr>
              <w:tabs>
                <w:tab w:val="left" w:pos="720"/>
              </w:tabs>
              <w:overflowPunct w:val="0"/>
              <w:autoSpaceDE w:val="0"/>
              <w:autoSpaceDN w:val="0"/>
              <w:adjustRightInd w:val="0"/>
              <w:textAlignment w:val="baseline"/>
              <w:rPr>
                <w:rFonts w:ascii="Arial" w:hAnsi="Arial" w:cs="Arial"/>
                <w:color w:val="0000FF"/>
              </w:rPr>
            </w:pPr>
            <w:r w:rsidRPr="006F2BDA">
              <w:rPr>
                <w:rFonts w:ascii="Arial" w:hAnsi="Arial" w:cs="Arial"/>
                <w:color w:val="0000FF"/>
              </w:rPr>
              <w:t xml:space="preserve">Also consider constitutional issues </w:t>
            </w:r>
            <w:proofErr w:type="gramStart"/>
            <w:r w:rsidRPr="006F2BDA">
              <w:rPr>
                <w:rFonts w:ascii="Arial" w:hAnsi="Arial" w:cs="Arial"/>
                <w:color w:val="0000FF"/>
              </w:rPr>
              <w:t>e.g.</w:t>
            </w:r>
            <w:proofErr w:type="gramEnd"/>
            <w:r w:rsidRPr="006F2BDA">
              <w:rPr>
                <w:rFonts w:ascii="Arial" w:hAnsi="Arial" w:cs="Arial"/>
                <w:color w:val="0000FF"/>
              </w:rPr>
              <w:t xml:space="preserve"> whether the decision sought can properly be made by the forum receiving the report (e.g. </w:t>
            </w:r>
            <w:r w:rsidR="00BA4584">
              <w:rPr>
                <w:rFonts w:ascii="Arial" w:hAnsi="Arial" w:cs="Arial"/>
                <w:color w:val="0000FF"/>
              </w:rPr>
              <w:t>Cabinet</w:t>
            </w:r>
            <w:r w:rsidRPr="006F2BDA">
              <w:rPr>
                <w:rFonts w:ascii="Arial" w:hAnsi="Arial" w:cs="Arial"/>
                <w:color w:val="0000FF"/>
              </w:rPr>
              <w:t xml:space="preserve"> or </w:t>
            </w:r>
            <w:r w:rsidR="00BA4584">
              <w:rPr>
                <w:rFonts w:ascii="Arial" w:hAnsi="Arial" w:cs="Arial"/>
                <w:color w:val="0000FF"/>
              </w:rPr>
              <w:t>Cabinet Member</w:t>
            </w:r>
            <w:r w:rsidRPr="006F2BDA">
              <w:rPr>
                <w:rFonts w:ascii="Arial" w:hAnsi="Arial" w:cs="Arial"/>
                <w:color w:val="0000FF"/>
              </w:rPr>
              <w:t xml:space="preserve">) or whether it requires Council approval. </w:t>
            </w:r>
          </w:p>
          <w:p w14:paraId="3DF6D06B" w14:textId="77777777" w:rsidR="00DD7E70" w:rsidRPr="006F2BDA" w:rsidRDefault="00DD7E70" w:rsidP="00544C0B">
            <w:pPr>
              <w:keepNext/>
              <w:numPr>
                <w:ilvl w:val="12"/>
                <w:numId w:val="0"/>
              </w:numPr>
              <w:rPr>
                <w:rFonts w:ascii="Arial" w:hAnsi="Arial" w:cs="Arial"/>
                <w:color w:val="0000FF"/>
              </w:rPr>
            </w:pPr>
          </w:p>
          <w:p w14:paraId="40A6660C" w14:textId="77777777" w:rsidR="00DD7E70" w:rsidRPr="006F2BDA" w:rsidRDefault="00DD7E70" w:rsidP="00544C0B">
            <w:pPr>
              <w:keepNext/>
              <w:numPr>
                <w:ilvl w:val="12"/>
                <w:numId w:val="0"/>
              </w:numPr>
              <w:tabs>
                <w:tab w:val="left" w:pos="720"/>
              </w:tabs>
              <w:ind w:left="360"/>
              <w:rPr>
                <w:rFonts w:ascii="Arial" w:hAnsi="Arial" w:cs="Arial"/>
                <w:color w:val="0000FF"/>
              </w:rPr>
            </w:pPr>
            <w:r w:rsidRPr="006F2BDA">
              <w:rPr>
                <w:rFonts w:ascii="Arial" w:hAnsi="Arial" w:cs="Arial"/>
                <w:color w:val="0000FF"/>
              </w:rPr>
              <w:t xml:space="preserve">If there is any doubt regarding the </w:t>
            </w:r>
            <w:proofErr w:type="gramStart"/>
            <w:r w:rsidRPr="006F2BDA">
              <w:rPr>
                <w:rFonts w:ascii="Arial" w:hAnsi="Arial" w:cs="Arial"/>
                <w:color w:val="0000FF"/>
              </w:rPr>
              <w:t>above</w:t>
            </w:r>
            <w:proofErr w:type="gramEnd"/>
            <w:r w:rsidRPr="006F2BDA">
              <w:rPr>
                <w:rFonts w:ascii="Arial" w:hAnsi="Arial" w:cs="Arial"/>
                <w:color w:val="0000FF"/>
              </w:rPr>
              <w:t xml:space="preserve"> please contact Linda Rees Jones, Head of Administration and Law on ext. 4012, or the solicitor who normally supports your service.</w:t>
            </w:r>
          </w:p>
          <w:p w14:paraId="4AA5B7A5" w14:textId="77777777" w:rsidR="00DD7E70" w:rsidRDefault="00DD7E70" w:rsidP="00544C0B">
            <w:pPr>
              <w:keepNext/>
              <w:numPr>
                <w:ilvl w:val="12"/>
                <w:numId w:val="0"/>
              </w:numPr>
              <w:tabs>
                <w:tab w:val="left" w:pos="720"/>
              </w:tabs>
              <w:ind w:left="360"/>
              <w:rPr>
                <w:color w:val="0000FF"/>
                <w:sz w:val="20"/>
              </w:rPr>
            </w:pPr>
          </w:p>
          <w:p w14:paraId="52831440" w14:textId="77777777" w:rsidR="00DD7E70" w:rsidRDefault="00DD7E70" w:rsidP="00544C0B">
            <w:pPr>
              <w:keepNext/>
              <w:tabs>
                <w:tab w:val="left" w:pos="720"/>
              </w:tabs>
              <w:rPr>
                <w:color w:val="0000FF"/>
              </w:rPr>
            </w:pPr>
          </w:p>
          <w:p w14:paraId="07DD45D5" w14:textId="77777777" w:rsidR="00DD7E70" w:rsidRPr="00567EEE" w:rsidRDefault="00DD7E70" w:rsidP="00DD7E70">
            <w:pPr>
              <w:keepNext/>
              <w:ind w:left="34"/>
              <w:jc w:val="both"/>
              <w:rPr>
                <w:rFonts w:ascii="Arial" w:hAnsi="Arial" w:cs="Arial"/>
                <w:bCs/>
                <w:color w:val="FF0000"/>
                <w:sz w:val="22"/>
                <w:szCs w:val="22"/>
              </w:rPr>
            </w:pPr>
            <w:r w:rsidRPr="00567EEE">
              <w:rPr>
                <w:rFonts w:ascii="Arial" w:hAnsi="Arial" w:cs="Arial"/>
                <w:bCs/>
                <w:color w:val="FF0000"/>
                <w:sz w:val="22"/>
                <w:szCs w:val="22"/>
              </w:rPr>
              <w:t>EXEMPT INFORMATION &amp; THE PUBLIC INTEREST TEST</w:t>
            </w:r>
          </w:p>
          <w:p w14:paraId="4ECCBD57" w14:textId="77777777" w:rsidR="00DD7E70" w:rsidRPr="00567EEE" w:rsidRDefault="00DD7E70" w:rsidP="00DD7E70">
            <w:pPr>
              <w:keepNext/>
              <w:tabs>
                <w:tab w:val="left" w:pos="720"/>
              </w:tabs>
              <w:ind w:left="360"/>
              <w:jc w:val="both"/>
              <w:rPr>
                <w:rFonts w:ascii="Arial" w:hAnsi="Arial" w:cs="Arial"/>
                <w:bCs/>
                <w:color w:val="FF0000"/>
                <w:sz w:val="22"/>
                <w:szCs w:val="22"/>
              </w:rPr>
            </w:pPr>
          </w:p>
          <w:p w14:paraId="1F889EF4" w14:textId="3F5D89DF" w:rsidR="00DD7E70" w:rsidRPr="00567EEE" w:rsidRDefault="00DD7E70" w:rsidP="00DD7E70">
            <w:pPr>
              <w:keepNext/>
              <w:numPr>
                <w:ilvl w:val="12"/>
                <w:numId w:val="0"/>
              </w:numPr>
              <w:ind w:left="33" w:right="464"/>
              <w:jc w:val="both"/>
              <w:rPr>
                <w:rFonts w:ascii="Arial" w:hAnsi="Arial" w:cs="Arial"/>
                <w:bCs/>
                <w:color w:val="FF0000"/>
                <w:sz w:val="22"/>
                <w:szCs w:val="22"/>
              </w:rPr>
            </w:pPr>
            <w:r w:rsidRPr="00567EEE">
              <w:rPr>
                <w:rFonts w:ascii="Arial" w:hAnsi="Arial" w:cs="Arial"/>
                <w:bCs/>
                <w:color w:val="FF0000"/>
                <w:sz w:val="22"/>
                <w:szCs w:val="22"/>
              </w:rPr>
              <w:t xml:space="preserve">If it is considered that a report contains exempt information as described under paragraphs 12  - 18 of Schedule 12A to the Act you will need to  seek early advice from Linda Rees Jones , Head of Administration and Law (01267 224012) or Robert Edgecombe, Legal Services Manager  (01267 224018),  in order for the public interest test to be considered, before making exemption of the report to the public.  Linda or Robert will provide the wording for inclusion within the Legal Implications Box.  Report Authors </w:t>
            </w:r>
            <w:r w:rsidRPr="00567EEE">
              <w:rPr>
                <w:rFonts w:ascii="Arial" w:hAnsi="Arial" w:cs="Arial"/>
                <w:bCs/>
                <w:color w:val="FF0000"/>
                <w:sz w:val="22"/>
                <w:szCs w:val="22"/>
                <w:u w:val="single"/>
              </w:rPr>
              <w:t>SHOULD NOT</w:t>
            </w:r>
            <w:r w:rsidRPr="00567EEE">
              <w:rPr>
                <w:rFonts w:ascii="Arial" w:hAnsi="Arial" w:cs="Arial"/>
                <w:bCs/>
                <w:color w:val="FF0000"/>
                <w:sz w:val="22"/>
                <w:szCs w:val="22"/>
              </w:rPr>
              <w:t xml:space="preserve"> write their own wording or copy wording from a previous report. </w:t>
            </w:r>
          </w:p>
          <w:p w14:paraId="45206A1A" w14:textId="77777777" w:rsidR="00DD7E70" w:rsidRDefault="00DD7E70" w:rsidP="003E738F">
            <w:pPr>
              <w:keepNext/>
              <w:numPr>
                <w:ilvl w:val="12"/>
                <w:numId w:val="0"/>
              </w:numPr>
              <w:rPr>
                <w:b/>
              </w:rPr>
            </w:pPr>
          </w:p>
        </w:tc>
      </w:tr>
    </w:tbl>
    <w:p w14:paraId="383953D0" w14:textId="77777777" w:rsidR="00DD7E70" w:rsidRDefault="00DD7E70" w:rsidP="00DD7E70"/>
    <w:tbl>
      <w:tblPr>
        <w:tblW w:w="9923" w:type="dxa"/>
        <w:tblInd w:w="-575" w:type="dxa"/>
        <w:tblLayout w:type="fixed"/>
        <w:tblLook w:val="0000" w:firstRow="0" w:lastRow="0" w:firstColumn="0" w:lastColumn="0" w:noHBand="0" w:noVBand="0"/>
      </w:tblPr>
      <w:tblGrid>
        <w:gridCol w:w="9923"/>
      </w:tblGrid>
      <w:tr w:rsidR="00DD7E70" w14:paraId="7825FE25" w14:textId="77777777" w:rsidTr="00DD7E70">
        <w:trPr>
          <w:trHeight w:val="2548"/>
        </w:trPr>
        <w:tc>
          <w:tcPr>
            <w:tcW w:w="9923" w:type="dxa"/>
            <w:tcBorders>
              <w:top w:val="single" w:sz="6" w:space="0" w:color="auto"/>
              <w:left w:val="single" w:sz="6" w:space="0" w:color="auto"/>
              <w:bottom w:val="single" w:sz="6" w:space="0" w:color="auto"/>
              <w:right w:val="single" w:sz="6" w:space="0" w:color="auto"/>
            </w:tcBorders>
          </w:tcPr>
          <w:p w14:paraId="0A511A92" w14:textId="1930B48C" w:rsidR="00DD7E70" w:rsidRDefault="00DD7E70" w:rsidP="00F73F12">
            <w:pPr>
              <w:pStyle w:val="text"/>
              <w:keepNext/>
              <w:numPr>
                <w:ilvl w:val="0"/>
                <w:numId w:val="1"/>
              </w:numPr>
              <w:jc w:val="left"/>
              <w:rPr>
                <w:color w:val="000000"/>
              </w:rPr>
            </w:pPr>
            <w:r>
              <w:lastRenderedPageBreak/>
              <w:br w:type="page"/>
            </w:r>
            <w:r>
              <w:rPr>
                <w:color w:val="000000"/>
              </w:rPr>
              <w:t xml:space="preserve">Finance  </w:t>
            </w:r>
          </w:p>
          <w:p w14:paraId="64751BDE" w14:textId="77777777" w:rsidR="00DD7E70" w:rsidRDefault="00DD7E70" w:rsidP="00544C0B">
            <w:pPr>
              <w:pStyle w:val="text"/>
              <w:keepNext/>
              <w:numPr>
                <w:ilvl w:val="12"/>
                <w:numId w:val="0"/>
              </w:numPr>
              <w:jc w:val="left"/>
              <w:rPr>
                <w:color w:val="FF0000"/>
              </w:rPr>
            </w:pPr>
            <w:r>
              <w:rPr>
                <w:color w:val="FF0000"/>
              </w:rPr>
              <w:t xml:space="preserve"> (If there are no implications delete this implications box)</w:t>
            </w:r>
          </w:p>
          <w:p w14:paraId="7BBB02C4" w14:textId="77777777" w:rsidR="00DD7E70" w:rsidRDefault="00DD7E70" w:rsidP="00544C0B">
            <w:pPr>
              <w:pStyle w:val="text"/>
              <w:keepNext/>
              <w:numPr>
                <w:ilvl w:val="12"/>
                <w:numId w:val="0"/>
              </w:numPr>
              <w:jc w:val="left"/>
              <w:rPr>
                <w:color w:val="FF0000"/>
              </w:rPr>
            </w:pPr>
          </w:p>
          <w:p w14:paraId="5066015A" w14:textId="77777777" w:rsidR="00DD7E70" w:rsidRDefault="00DD7E70" w:rsidP="00DD7E70">
            <w:pPr>
              <w:pStyle w:val="text"/>
              <w:keepNext/>
              <w:numPr>
                <w:ilvl w:val="0"/>
                <w:numId w:val="2"/>
              </w:numPr>
              <w:tabs>
                <w:tab w:val="left" w:pos="720"/>
              </w:tabs>
              <w:jc w:val="left"/>
              <w:rPr>
                <w:b w:val="0"/>
                <w:color w:val="0000FF"/>
              </w:rPr>
            </w:pPr>
            <w:r>
              <w:rPr>
                <w:b w:val="0"/>
                <w:color w:val="0000FF"/>
              </w:rPr>
              <w:t>Report Authors should identify all financial implications of the recommended actions, including:</w:t>
            </w:r>
          </w:p>
          <w:p w14:paraId="744EC61D" w14:textId="249919B9" w:rsidR="00DD7E70" w:rsidRDefault="00DD7E70" w:rsidP="006150F8">
            <w:pPr>
              <w:pStyle w:val="text"/>
              <w:keepNext/>
              <w:numPr>
                <w:ilvl w:val="0"/>
                <w:numId w:val="9"/>
              </w:numPr>
              <w:tabs>
                <w:tab w:val="left" w:pos="1440"/>
              </w:tabs>
              <w:jc w:val="left"/>
              <w:rPr>
                <w:b w:val="0"/>
                <w:color w:val="0000FF"/>
              </w:rPr>
            </w:pPr>
            <w:r>
              <w:rPr>
                <w:b w:val="0"/>
                <w:color w:val="0000FF"/>
              </w:rPr>
              <w:t xml:space="preserve">Any additional expenditure that is likely to be incurred </w:t>
            </w:r>
            <w:proofErr w:type="gramStart"/>
            <w:r>
              <w:rPr>
                <w:b w:val="0"/>
                <w:color w:val="0000FF"/>
              </w:rPr>
              <w:t>as a consequence of</w:t>
            </w:r>
            <w:proofErr w:type="gramEnd"/>
            <w:r>
              <w:rPr>
                <w:b w:val="0"/>
                <w:color w:val="0000FF"/>
              </w:rPr>
              <w:t xml:space="preserve"> the recommended actions, (highlighting both part year and full year effect, if applicable). </w:t>
            </w:r>
          </w:p>
          <w:p w14:paraId="0D13405F" w14:textId="54F3F26B" w:rsidR="00DD7E70" w:rsidRDefault="00DD7E70" w:rsidP="006150F8">
            <w:pPr>
              <w:pStyle w:val="text"/>
              <w:keepNext/>
              <w:numPr>
                <w:ilvl w:val="0"/>
                <w:numId w:val="9"/>
              </w:numPr>
              <w:tabs>
                <w:tab w:val="left" w:pos="1440"/>
              </w:tabs>
              <w:jc w:val="left"/>
              <w:rPr>
                <w:b w:val="0"/>
                <w:color w:val="0000FF"/>
                <w:sz w:val="16"/>
              </w:rPr>
            </w:pPr>
            <w:r>
              <w:rPr>
                <w:b w:val="0"/>
                <w:color w:val="0000FF"/>
              </w:rPr>
              <w:t xml:space="preserve">Any additional income flows that are likely to be received </w:t>
            </w:r>
            <w:proofErr w:type="gramStart"/>
            <w:r>
              <w:rPr>
                <w:b w:val="0"/>
                <w:color w:val="0000FF"/>
              </w:rPr>
              <w:t>as a consequence of</w:t>
            </w:r>
            <w:proofErr w:type="gramEnd"/>
            <w:r>
              <w:rPr>
                <w:b w:val="0"/>
                <w:color w:val="0000FF"/>
              </w:rPr>
              <w:t xml:space="preserve"> the recommended actions. </w:t>
            </w:r>
          </w:p>
          <w:p w14:paraId="36993D7A" w14:textId="77777777" w:rsidR="00DD7E70" w:rsidRDefault="00DD7E70" w:rsidP="00DD7E70">
            <w:pPr>
              <w:pStyle w:val="text"/>
              <w:keepNext/>
              <w:numPr>
                <w:ilvl w:val="0"/>
                <w:numId w:val="2"/>
              </w:numPr>
              <w:tabs>
                <w:tab w:val="left" w:pos="720"/>
              </w:tabs>
              <w:jc w:val="left"/>
              <w:rPr>
                <w:b w:val="0"/>
                <w:color w:val="0000FF"/>
              </w:rPr>
            </w:pPr>
            <w:r>
              <w:rPr>
                <w:b w:val="0"/>
                <w:color w:val="0000FF"/>
              </w:rPr>
              <w:t xml:space="preserve">Report Authors should satisfy themselves and state that they have a budget or funding available for their proposed recommendations. </w:t>
            </w:r>
          </w:p>
          <w:p w14:paraId="2FD8374E" w14:textId="77777777" w:rsidR="00DD7E70" w:rsidRDefault="00DD7E70" w:rsidP="00DD7E70">
            <w:pPr>
              <w:pStyle w:val="text"/>
              <w:keepNext/>
              <w:numPr>
                <w:ilvl w:val="0"/>
                <w:numId w:val="2"/>
              </w:numPr>
              <w:tabs>
                <w:tab w:val="left" w:pos="720"/>
              </w:tabs>
              <w:jc w:val="left"/>
              <w:rPr>
                <w:b w:val="0"/>
                <w:color w:val="0000FF"/>
              </w:rPr>
            </w:pPr>
            <w:r>
              <w:rPr>
                <w:b w:val="0"/>
                <w:color w:val="0000FF"/>
              </w:rPr>
              <w:t xml:space="preserve">If additional funding is to be provided, the source of this funding should be identified. </w:t>
            </w:r>
          </w:p>
          <w:p w14:paraId="14CE77D7" w14:textId="77777777" w:rsidR="00DD7E70" w:rsidRDefault="00DD7E70" w:rsidP="00DD7E70">
            <w:pPr>
              <w:pStyle w:val="text"/>
              <w:keepNext/>
              <w:numPr>
                <w:ilvl w:val="0"/>
                <w:numId w:val="2"/>
              </w:numPr>
              <w:tabs>
                <w:tab w:val="left" w:pos="720"/>
              </w:tabs>
              <w:jc w:val="left"/>
              <w:rPr>
                <w:b w:val="0"/>
                <w:color w:val="0000FF"/>
              </w:rPr>
            </w:pPr>
            <w:r>
              <w:rPr>
                <w:b w:val="0"/>
                <w:color w:val="0000FF"/>
              </w:rPr>
              <w:t>If the funding available is only short term and there are likely to be costs accruing in the future or any other liability the Authority will need to consider, this should be identified.</w:t>
            </w:r>
          </w:p>
          <w:p w14:paraId="4FD8380A" w14:textId="77777777" w:rsidR="00DD7E70" w:rsidRDefault="00DD7E70" w:rsidP="00DD7E70">
            <w:pPr>
              <w:pStyle w:val="text"/>
              <w:keepNext/>
              <w:numPr>
                <w:ilvl w:val="0"/>
                <w:numId w:val="2"/>
              </w:numPr>
              <w:tabs>
                <w:tab w:val="left" w:pos="720"/>
              </w:tabs>
              <w:jc w:val="left"/>
              <w:rPr>
                <w:b w:val="0"/>
                <w:color w:val="0000FF"/>
              </w:rPr>
            </w:pPr>
            <w:r>
              <w:rPr>
                <w:b w:val="0"/>
                <w:color w:val="0000FF"/>
              </w:rPr>
              <w:t>Report Authors should also consider whether the recommendations have any budgetary/financial impact on any other Service within the Authority.</w:t>
            </w:r>
          </w:p>
          <w:p w14:paraId="34EAB5AB" w14:textId="77777777" w:rsidR="00DD7E70" w:rsidRPr="00D61F08" w:rsidRDefault="00DD7E70" w:rsidP="00DD7E70">
            <w:pPr>
              <w:pStyle w:val="text"/>
              <w:keepNext/>
              <w:numPr>
                <w:ilvl w:val="0"/>
                <w:numId w:val="2"/>
              </w:numPr>
              <w:tabs>
                <w:tab w:val="left" w:pos="720"/>
              </w:tabs>
              <w:jc w:val="left"/>
            </w:pPr>
            <w:r>
              <w:rPr>
                <w:b w:val="0"/>
                <w:color w:val="0000FF"/>
              </w:rPr>
              <w:t xml:space="preserve">If the recommendations are linked with the Capital programme the Report Author should identify any revenue implications of the proposals. </w:t>
            </w:r>
          </w:p>
          <w:p w14:paraId="2B483963" w14:textId="77777777" w:rsidR="00DD7E70" w:rsidRDefault="00DD7E70" w:rsidP="00544C0B">
            <w:pPr>
              <w:pStyle w:val="text"/>
              <w:keepNext/>
              <w:tabs>
                <w:tab w:val="left" w:pos="720"/>
              </w:tabs>
              <w:ind w:left="360"/>
              <w:jc w:val="left"/>
            </w:pPr>
          </w:p>
          <w:p w14:paraId="0CCE63C2" w14:textId="277E1098" w:rsidR="00DD7E70" w:rsidRDefault="00DD7E70" w:rsidP="00544C0B">
            <w:pPr>
              <w:pStyle w:val="text"/>
              <w:keepNext/>
              <w:numPr>
                <w:ilvl w:val="12"/>
                <w:numId w:val="0"/>
              </w:numPr>
              <w:tabs>
                <w:tab w:val="left" w:pos="720"/>
              </w:tabs>
              <w:ind w:left="360"/>
              <w:jc w:val="left"/>
              <w:rPr>
                <w:b w:val="0"/>
                <w:color w:val="0000FF"/>
              </w:rPr>
            </w:pPr>
            <w:r>
              <w:rPr>
                <w:b w:val="0"/>
                <w:color w:val="0000FF"/>
              </w:rPr>
              <w:t xml:space="preserve">For further advice please contact </w:t>
            </w:r>
            <w:r w:rsidR="006F2BDA">
              <w:rPr>
                <w:b w:val="0"/>
                <w:color w:val="0000FF"/>
              </w:rPr>
              <w:t>Randal Hemingway</w:t>
            </w:r>
            <w:r>
              <w:rPr>
                <w:b w:val="0"/>
                <w:color w:val="0000FF"/>
              </w:rPr>
              <w:t>, Head of Financial Services</w:t>
            </w:r>
            <w:r w:rsidR="006F2BDA">
              <w:rPr>
                <w:b w:val="0"/>
                <w:color w:val="0000FF"/>
              </w:rPr>
              <w:t>,</w:t>
            </w:r>
            <w:r>
              <w:rPr>
                <w:b w:val="0"/>
                <w:color w:val="0000FF"/>
              </w:rPr>
              <w:t xml:space="preserve"> on ext. 4160 or your respective Group Accountant. </w:t>
            </w:r>
          </w:p>
          <w:p w14:paraId="64D5C651" w14:textId="77777777" w:rsidR="00DD7E70" w:rsidRDefault="00DD7E70" w:rsidP="00544C0B">
            <w:pPr>
              <w:pStyle w:val="text"/>
              <w:keepNext/>
              <w:numPr>
                <w:ilvl w:val="12"/>
                <w:numId w:val="0"/>
              </w:numPr>
              <w:tabs>
                <w:tab w:val="left" w:pos="720"/>
              </w:tabs>
              <w:ind w:left="360"/>
              <w:jc w:val="left"/>
              <w:rPr>
                <w:b w:val="0"/>
              </w:rPr>
            </w:pPr>
          </w:p>
        </w:tc>
      </w:tr>
      <w:tr w:rsidR="00DD7E70" w14:paraId="2DD24528" w14:textId="77777777" w:rsidTr="00DD7E70">
        <w:trPr>
          <w:trHeight w:val="2548"/>
        </w:trPr>
        <w:tc>
          <w:tcPr>
            <w:tcW w:w="9923" w:type="dxa"/>
            <w:tcBorders>
              <w:top w:val="single" w:sz="6" w:space="0" w:color="auto"/>
              <w:left w:val="single" w:sz="6" w:space="0" w:color="auto"/>
              <w:bottom w:val="single" w:sz="6" w:space="0" w:color="auto"/>
              <w:right w:val="single" w:sz="6" w:space="0" w:color="auto"/>
            </w:tcBorders>
          </w:tcPr>
          <w:p w14:paraId="6493C0C8" w14:textId="77777777" w:rsidR="00DD7E70" w:rsidRDefault="00DD7E70" w:rsidP="00544C0B">
            <w:pPr>
              <w:pStyle w:val="text"/>
              <w:keepNext/>
              <w:numPr>
                <w:ilvl w:val="12"/>
                <w:numId w:val="0"/>
              </w:numPr>
              <w:jc w:val="left"/>
              <w:rPr>
                <w:color w:val="0000FF"/>
              </w:rPr>
            </w:pPr>
            <w:r>
              <w:rPr>
                <w:color w:val="000000"/>
              </w:rPr>
              <w:t xml:space="preserve">4. ICT </w:t>
            </w:r>
          </w:p>
          <w:p w14:paraId="1357B5DD" w14:textId="77777777" w:rsidR="00DD7E70" w:rsidRDefault="00DD7E70" w:rsidP="00544C0B">
            <w:pPr>
              <w:pStyle w:val="text"/>
              <w:keepNext/>
              <w:numPr>
                <w:ilvl w:val="12"/>
                <w:numId w:val="0"/>
              </w:numPr>
              <w:jc w:val="left"/>
              <w:rPr>
                <w:rFonts w:ascii="Bookman Old Style" w:hAnsi="Bookman Old Style"/>
                <w:color w:val="FF0000"/>
              </w:rPr>
            </w:pPr>
            <w:r>
              <w:rPr>
                <w:color w:val="FF0000"/>
              </w:rPr>
              <w:t xml:space="preserve">(If there are no implications delete this implications box) </w:t>
            </w:r>
          </w:p>
          <w:p w14:paraId="26E8A6C5" w14:textId="3F1AD08F" w:rsidR="00DD7E70" w:rsidRPr="006F2BDA" w:rsidRDefault="00DD7E70" w:rsidP="00DD7E70">
            <w:pPr>
              <w:keepNext/>
              <w:numPr>
                <w:ilvl w:val="0"/>
                <w:numId w:val="2"/>
              </w:numPr>
              <w:tabs>
                <w:tab w:val="left" w:pos="1080"/>
              </w:tabs>
              <w:overflowPunct w:val="0"/>
              <w:autoSpaceDE w:val="0"/>
              <w:autoSpaceDN w:val="0"/>
              <w:adjustRightInd w:val="0"/>
              <w:ind w:left="1080"/>
              <w:textAlignment w:val="baseline"/>
              <w:rPr>
                <w:rFonts w:ascii="Arial" w:hAnsi="Arial" w:cs="Arial"/>
                <w:color w:val="0000FF"/>
                <w:lang w:val="en-US"/>
              </w:rPr>
            </w:pPr>
            <w:r w:rsidRPr="006F2BDA">
              <w:rPr>
                <w:rFonts w:ascii="Arial" w:hAnsi="Arial" w:cs="Arial"/>
                <w:color w:val="0000FF"/>
                <w:lang w:val="en-US"/>
              </w:rPr>
              <w:t xml:space="preserve">Does the report have ICT resource implications for implementation </w:t>
            </w:r>
            <w:r w:rsidR="005A3A3E">
              <w:rPr>
                <w:rFonts w:ascii="Arial" w:hAnsi="Arial" w:cs="Arial"/>
                <w:color w:val="0000FF"/>
                <w:lang w:val="en-US"/>
              </w:rPr>
              <w:t>and</w:t>
            </w:r>
            <w:r w:rsidRPr="006F2BDA">
              <w:rPr>
                <w:rFonts w:ascii="Arial" w:hAnsi="Arial" w:cs="Arial"/>
                <w:color w:val="0000FF"/>
                <w:lang w:val="en-US"/>
              </w:rPr>
              <w:t>/or maintenance</w:t>
            </w:r>
            <w:r w:rsidR="005A3A3E">
              <w:rPr>
                <w:rFonts w:ascii="Arial" w:hAnsi="Arial" w:cs="Arial"/>
                <w:color w:val="0000FF"/>
                <w:lang w:val="en-US"/>
              </w:rPr>
              <w:t>?</w:t>
            </w:r>
          </w:p>
          <w:p w14:paraId="465291FB" w14:textId="77777777" w:rsidR="00DD7E70" w:rsidRPr="006F2BDA" w:rsidRDefault="00DD7E70" w:rsidP="00544C0B">
            <w:pPr>
              <w:keepNext/>
              <w:numPr>
                <w:ilvl w:val="12"/>
                <w:numId w:val="0"/>
              </w:numPr>
              <w:ind w:left="360"/>
              <w:rPr>
                <w:rFonts w:ascii="Arial" w:hAnsi="Arial" w:cs="Arial"/>
                <w:color w:val="0000FF"/>
                <w:lang w:val="en-US"/>
              </w:rPr>
            </w:pPr>
          </w:p>
          <w:p w14:paraId="68B72FC9" w14:textId="120BB17C" w:rsidR="00DD7E70" w:rsidRPr="006F2BDA" w:rsidRDefault="00DD7E70" w:rsidP="00DD7E70">
            <w:pPr>
              <w:keepNext/>
              <w:numPr>
                <w:ilvl w:val="0"/>
                <w:numId w:val="2"/>
              </w:numPr>
              <w:tabs>
                <w:tab w:val="left" w:pos="1080"/>
              </w:tabs>
              <w:overflowPunct w:val="0"/>
              <w:autoSpaceDE w:val="0"/>
              <w:autoSpaceDN w:val="0"/>
              <w:adjustRightInd w:val="0"/>
              <w:ind w:left="1080"/>
              <w:textAlignment w:val="baseline"/>
              <w:rPr>
                <w:rFonts w:ascii="Arial" w:hAnsi="Arial" w:cs="Arial"/>
                <w:color w:val="0000FF"/>
                <w:lang w:val="en-US"/>
              </w:rPr>
            </w:pPr>
            <w:r w:rsidRPr="006F2BDA">
              <w:rPr>
                <w:rFonts w:ascii="Arial" w:hAnsi="Arial" w:cs="Arial"/>
                <w:color w:val="0000FF"/>
                <w:lang w:val="en-US"/>
              </w:rPr>
              <w:t>Does the report complement or contradict existing ICT systems</w:t>
            </w:r>
            <w:r w:rsidR="005A3A3E">
              <w:rPr>
                <w:rFonts w:ascii="Arial" w:hAnsi="Arial" w:cs="Arial"/>
                <w:color w:val="0000FF"/>
                <w:lang w:val="en-US"/>
              </w:rPr>
              <w:t>?</w:t>
            </w:r>
          </w:p>
          <w:p w14:paraId="56B1178C" w14:textId="77777777" w:rsidR="00DD7E70" w:rsidRPr="006F2BDA" w:rsidRDefault="00DD7E70" w:rsidP="00544C0B">
            <w:pPr>
              <w:keepNext/>
              <w:numPr>
                <w:ilvl w:val="12"/>
                <w:numId w:val="0"/>
              </w:numPr>
              <w:ind w:left="360"/>
              <w:rPr>
                <w:rFonts w:ascii="Arial" w:hAnsi="Arial" w:cs="Arial"/>
                <w:color w:val="0000FF"/>
                <w:lang w:val="en-US"/>
              </w:rPr>
            </w:pPr>
          </w:p>
          <w:p w14:paraId="62E1346B" w14:textId="77777777" w:rsidR="00DD7E70" w:rsidRPr="006F2BDA" w:rsidRDefault="00DD7E70" w:rsidP="00DD7E70">
            <w:pPr>
              <w:keepNext/>
              <w:numPr>
                <w:ilvl w:val="0"/>
                <w:numId w:val="2"/>
              </w:numPr>
              <w:overflowPunct w:val="0"/>
              <w:autoSpaceDE w:val="0"/>
              <w:autoSpaceDN w:val="0"/>
              <w:adjustRightInd w:val="0"/>
              <w:ind w:left="1080"/>
              <w:textAlignment w:val="baseline"/>
              <w:rPr>
                <w:rFonts w:ascii="Arial" w:hAnsi="Arial" w:cs="Arial"/>
                <w:color w:val="0000FF"/>
                <w:lang w:val="en-US"/>
              </w:rPr>
            </w:pPr>
            <w:r w:rsidRPr="006F2BDA">
              <w:rPr>
                <w:rFonts w:ascii="Arial" w:hAnsi="Arial" w:cs="Arial"/>
                <w:color w:val="0000FF"/>
                <w:lang w:val="en-US"/>
              </w:rPr>
              <w:t>Does the report comply ITSG/IEG criteria &amp; the ICT Strategy?</w:t>
            </w:r>
          </w:p>
          <w:p w14:paraId="74A4CF8C" w14:textId="77777777" w:rsidR="00DD7E70" w:rsidRPr="006F2BDA" w:rsidRDefault="00DD7E70" w:rsidP="00544C0B">
            <w:pPr>
              <w:keepNext/>
              <w:numPr>
                <w:ilvl w:val="12"/>
                <w:numId w:val="0"/>
              </w:numPr>
              <w:ind w:left="360"/>
              <w:rPr>
                <w:rFonts w:ascii="Arial" w:hAnsi="Arial" w:cs="Arial"/>
                <w:color w:val="0000FF"/>
                <w:lang w:val="en-US"/>
              </w:rPr>
            </w:pPr>
          </w:p>
          <w:p w14:paraId="71BB3687" w14:textId="77777777" w:rsidR="00DD7E70" w:rsidRPr="006F2BDA" w:rsidRDefault="00DD7E70" w:rsidP="00544C0B">
            <w:pPr>
              <w:keepNext/>
              <w:numPr>
                <w:ilvl w:val="12"/>
                <w:numId w:val="0"/>
              </w:numPr>
              <w:ind w:left="743"/>
              <w:rPr>
                <w:rFonts w:ascii="Arial" w:hAnsi="Arial" w:cs="Arial"/>
                <w:b/>
                <w:color w:val="0000FF"/>
              </w:rPr>
            </w:pPr>
            <w:r w:rsidRPr="006F2BDA">
              <w:rPr>
                <w:rFonts w:ascii="Arial" w:hAnsi="Arial" w:cs="Arial"/>
                <w:color w:val="0000FF"/>
                <w:lang w:val="en-US"/>
              </w:rPr>
              <w:t>Please contact your departmental IT Consultant for guidance if you are unsure whether the report has ICT implications.</w:t>
            </w:r>
          </w:p>
          <w:p w14:paraId="3627BEDF" w14:textId="77777777" w:rsidR="00DD7E70" w:rsidRDefault="00DD7E70" w:rsidP="00544C0B">
            <w:pPr>
              <w:pStyle w:val="text"/>
              <w:keepNext/>
              <w:numPr>
                <w:ilvl w:val="12"/>
                <w:numId w:val="0"/>
              </w:numPr>
              <w:jc w:val="left"/>
              <w:rPr>
                <w:b w:val="0"/>
              </w:rPr>
            </w:pPr>
          </w:p>
        </w:tc>
      </w:tr>
    </w:tbl>
    <w:p w14:paraId="76B3E8B1" w14:textId="77777777" w:rsidR="00DD7E70" w:rsidRDefault="00DD7E70" w:rsidP="00DD7E70"/>
    <w:p w14:paraId="6EF2D458" w14:textId="77777777" w:rsidR="00DD7E70" w:rsidRDefault="00DD7E70" w:rsidP="00DD7E70">
      <w:r>
        <w:br w:type="page"/>
      </w:r>
    </w:p>
    <w:tbl>
      <w:tblPr>
        <w:tblW w:w="9923" w:type="dxa"/>
        <w:tblInd w:w="-575" w:type="dxa"/>
        <w:tblLayout w:type="fixed"/>
        <w:tblLook w:val="0000" w:firstRow="0" w:lastRow="0" w:firstColumn="0" w:lastColumn="0" w:noHBand="0" w:noVBand="0"/>
      </w:tblPr>
      <w:tblGrid>
        <w:gridCol w:w="9923"/>
      </w:tblGrid>
      <w:tr w:rsidR="00DD7E70" w14:paraId="73F7776B" w14:textId="77777777" w:rsidTr="00DD7E70">
        <w:trPr>
          <w:trHeight w:val="2548"/>
        </w:trPr>
        <w:tc>
          <w:tcPr>
            <w:tcW w:w="9923" w:type="dxa"/>
            <w:tcBorders>
              <w:top w:val="single" w:sz="6" w:space="0" w:color="auto"/>
              <w:left w:val="single" w:sz="6" w:space="0" w:color="auto"/>
              <w:bottom w:val="single" w:sz="6" w:space="0" w:color="auto"/>
              <w:right w:val="single" w:sz="6" w:space="0" w:color="auto"/>
            </w:tcBorders>
          </w:tcPr>
          <w:p w14:paraId="74C93285" w14:textId="77777777" w:rsidR="00DD7E70" w:rsidRDefault="00DD7E70" w:rsidP="00544C0B">
            <w:pPr>
              <w:pStyle w:val="text"/>
              <w:keepNext/>
              <w:numPr>
                <w:ilvl w:val="12"/>
                <w:numId w:val="0"/>
              </w:numPr>
              <w:jc w:val="left"/>
              <w:rPr>
                <w:color w:val="000000"/>
              </w:rPr>
            </w:pPr>
            <w:r>
              <w:rPr>
                <w:color w:val="000000"/>
              </w:rPr>
              <w:lastRenderedPageBreak/>
              <w:t>5. Risk Management Issues</w:t>
            </w:r>
          </w:p>
          <w:p w14:paraId="65A41093" w14:textId="77777777" w:rsidR="00DD7E70" w:rsidRDefault="00DD7E70" w:rsidP="00544C0B">
            <w:pPr>
              <w:pStyle w:val="text"/>
              <w:keepNext/>
              <w:numPr>
                <w:ilvl w:val="12"/>
                <w:numId w:val="0"/>
              </w:numPr>
              <w:jc w:val="left"/>
              <w:rPr>
                <w:rFonts w:ascii="Bookman Old Style" w:hAnsi="Bookman Old Style"/>
                <w:color w:val="FF0000"/>
              </w:rPr>
            </w:pPr>
            <w:r>
              <w:rPr>
                <w:color w:val="FF0000"/>
              </w:rPr>
              <w:t xml:space="preserve">(If there are no implications delete this implications box) </w:t>
            </w:r>
          </w:p>
          <w:p w14:paraId="621CC5C5" w14:textId="77777777" w:rsidR="00DD7E70" w:rsidRPr="006F2BDA" w:rsidRDefault="00DD7E70" w:rsidP="00DD7E70">
            <w:pPr>
              <w:keepNext/>
              <w:numPr>
                <w:ilvl w:val="0"/>
                <w:numId w:val="2"/>
              </w:numPr>
              <w:tabs>
                <w:tab w:val="left" w:pos="720"/>
              </w:tabs>
              <w:overflowPunct w:val="0"/>
              <w:autoSpaceDE w:val="0"/>
              <w:autoSpaceDN w:val="0"/>
              <w:adjustRightInd w:val="0"/>
              <w:textAlignment w:val="baseline"/>
              <w:rPr>
                <w:rFonts w:ascii="Arial" w:hAnsi="Arial" w:cs="Arial"/>
                <w:color w:val="0000FF"/>
                <w:lang w:val="en-US"/>
              </w:rPr>
            </w:pPr>
            <w:r w:rsidRPr="006F2BDA">
              <w:rPr>
                <w:rFonts w:ascii="Arial" w:hAnsi="Arial" w:cs="Arial"/>
                <w:color w:val="0000FF"/>
                <w:lang w:val="en-US"/>
              </w:rPr>
              <w:t xml:space="preserve">Report Authors should ensure that they identify the risks associated with undertaking the proposed action </w:t>
            </w:r>
            <w:proofErr w:type="gramStart"/>
            <w:r w:rsidRPr="006F2BDA">
              <w:rPr>
                <w:rFonts w:ascii="Arial" w:hAnsi="Arial" w:cs="Arial"/>
                <w:color w:val="0000FF"/>
                <w:u w:val="single"/>
                <w:lang w:val="en-US"/>
              </w:rPr>
              <w:t>and also</w:t>
            </w:r>
            <w:proofErr w:type="gramEnd"/>
            <w:r w:rsidRPr="006F2BDA">
              <w:rPr>
                <w:rFonts w:ascii="Arial" w:hAnsi="Arial" w:cs="Arial"/>
                <w:color w:val="0000FF"/>
                <w:u w:val="single"/>
                <w:lang w:val="en-US"/>
              </w:rPr>
              <w:t xml:space="preserve"> </w:t>
            </w:r>
            <w:r w:rsidRPr="006F2BDA">
              <w:rPr>
                <w:rFonts w:ascii="Arial" w:hAnsi="Arial" w:cs="Arial"/>
                <w:color w:val="0000FF"/>
                <w:lang w:val="en-US"/>
              </w:rPr>
              <w:t xml:space="preserve">the risks associated with failing to undertake the proposed action. The types of risks to be considered for inclusion are contained in Section 2.2 of the Authority's Risk Management Strategy 2004-07 (see Intranet). </w:t>
            </w:r>
          </w:p>
          <w:p w14:paraId="04DC05C4" w14:textId="77777777" w:rsidR="00DD7E70" w:rsidRPr="006F2BDA" w:rsidRDefault="00DD7E70" w:rsidP="00544C0B">
            <w:pPr>
              <w:keepNext/>
              <w:numPr>
                <w:ilvl w:val="12"/>
                <w:numId w:val="0"/>
              </w:numPr>
              <w:rPr>
                <w:rFonts w:ascii="Arial" w:hAnsi="Arial" w:cs="Arial"/>
                <w:color w:val="0000FF"/>
                <w:lang w:val="en-US"/>
              </w:rPr>
            </w:pPr>
          </w:p>
          <w:p w14:paraId="07D5D299" w14:textId="17E39DA3" w:rsidR="00DD7E70" w:rsidRPr="006F2BDA" w:rsidRDefault="00DD7E70" w:rsidP="00544C0B">
            <w:pPr>
              <w:keepNext/>
              <w:numPr>
                <w:ilvl w:val="12"/>
                <w:numId w:val="0"/>
              </w:numPr>
              <w:tabs>
                <w:tab w:val="left" w:pos="720"/>
              </w:tabs>
              <w:ind w:left="360"/>
              <w:rPr>
                <w:rFonts w:ascii="Arial" w:hAnsi="Arial" w:cs="Arial"/>
                <w:color w:val="0000FF"/>
                <w:lang w:val="en-US"/>
              </w:rPr>
            </w:pPr>
            <w:r w:rsidRPr="006F2BDA">
              <w:rPr>
                <w:rFonts w:ascii="Arial" w:hAnsi="Arial" w:cs="Arial"/>
                <w:color w:val="0000FF"/>
                <w:lang w:val="en-US"/>
              </w:rPr>
              <w:t xml:space="preserve">Each </w:t>
            </w:r>
            <w:r w:rsidR="00FE2852">
              <w:rPr>
                <w:rFonts w:ascii="Arial" w:hAnsi="Arial" w:cs="Arial"/>
                <w:color w:val="0000FF"/>
                <w:lang w:val="en-US"/>
              </w:rPr>
              <w:t>d</w:t>
            </w:r>
            <w:r w:rsidRPr="006F2BDA">
              <w:rPr>
                <w:rFonts w:ascii="Arial" w:hAnsi="Arial" w:cs="Arial"/>
                <w:color w:val="0000FF"/>
                <w:lang w:val="en-US"/>
              </w:rPr>
              <w:t>epartment has a nominated Risk Champion who will be happy to advise on the contents of the Box. In addition, the Risk Management Unit (Resources Department) can be consulted.</w:t>
            </w:r>
          </w:p>
          <w:p w14:paraId="30FCF95F" w14:textId="77777777" w:rsidR="00DD7E70" w:rsidRDefault="00DD7E70" w:rsidP="00544C0B">
            <w:pPr>
              <w:pStyle w:val="text"/>
              <w:keepNext/>
              <w:numPr>
                <w:ilvl w:val="12"/>
                <w:numId w:val="0"/>
              </w:numPr>
              <w:jc w:val="left"/>
              <w:rPr>
                <w:b w:val="0"/>
              </w:rPr>
            </w:pPr>
          </w:p>
        </w:tc>
      </w:tr>
      <w:tr w:rsidR="00DD7E70" w14:paraId="0A76D4B7" w14:textId="77777777" w:rsidTr="00DD7E70">
        <w:trPr>
          <w:trHeight w:val="2548"/>
        </w:trPr>
        <w:tc>
          <w:tcPr>
            <w:tcW w:w="9923" w:type="dxa"/>
            <w:tcBorders>
              <w:top w:val="single" w:sz="6" w:space="0" w:color="auto"/>
              <w:left w:val="single" w:sz="6" w:space="0" w:color="auto"/>
              <w:bottom w:val="single" w:sz="6" w:space="0" w:color="auto"/>
              <w:right w:val="single" w:sz="6" w:space="0" w:color="auto"/>
            </w:tcBorders>
          </w:tcPr>
          <w:p w14:paraId="77AD2FC4" w14:textId="77777777" w:rsidR="00DD7E70" w:rsidRDefault="00DD7E70" w:rsidP="00544C0B">
            <w:pPr>
              <w:pStyle w:val="text"/>
              <w:keepNext/>
              <w:numPr>
                <w:ilvl w:val="12"/>
                <w:numId w:val="0"/>
              </w:numPr>
              <w:jc w:val="left"/>
              <w:rPr>
                <w:color w:val="000000"/>
              </w:rPr>
            </w:pPr>
            <w:r>
              <w:rPr>
                <w:color w:val="000000"/>
              </w:rPr>
              <w:t xml:space="preserve">6. Physical Assets  </w:t>
            </w:r>
          </w:p>
          <w:p w14:paraId="4A0E619F" w14:textId="77777777" w:rsidR="00DD7E70" w:rsidRDefault="00DD7E70" w:rsidP="00544C0B">
            <w:pPr>
              <w:pStyle w:val="text"/>
              <w:keepNext/>
              <w:numPr>
                <w:ilvl w:val="12"/>
                <w:numId w:val="0"/>
              </w:numPr>
              <w:jc w:val="left"/>
              <w:rPr>
                <w:rFonts w:ascii="Bookman Old Style" w:hAnsi="Bookman Old Style"/>
                <w:color w:val="FF0000"/>
              </w:rPr>
            </w:pPr>
            <w:r>
              <w:rPr>
                <w:color w:val="FF0000"/>
              </w:rPr>
              <w:t xml:space="preserve">(If there are no implications delete this implications box) </w:t>
            </w:r>
          </w:p>
          <w:p w14:paraId="24C3EE80" w14:textId="0B9D6A1A" w:rsidR="00DD7E70" w:rsidRDefault="00DD7E70" w:rsidP="00DD7E70">
            <w:pPr>
              <w:pStyle w:val="text"/>
              <w:keepNext/>
              <w:numPr>
                <w:ilvl w:val="0"/>
                <w:numId w:val="2"/>
              </w:numPr>
              <w:tabs>
                <w:tab w:val="left" w:pos="720"/>
              </w:tabs>
              <w:jc w:val="left"/>
              <w:rPr>
                <w:b w:val="0"/>
                <w:color w:val="0000FF"/>
              </w:rPr>
            </w:pPr>
            <w:r>
              <w:rPr>
                <w:b w:val="0"/>
                <w:color w:val="0000FF"/>
              </w:rPr>
              <w:t xml:space="preserve">Report authors need to highlight the property implications of the recommended actions, </w:t>
            </w:r>
            <w:proofErr w:type="gramStart"/>
            <w:r>
              <w:rPr>
                <w:b w:val="0"/>
                <w:color w:val="0000FF"/>
              </w:rPr>
              <w:t>in particular whether</w:t>
            </w:r>
            <w:proofErr w:type="gramEnd"/>
            <w:r w:rsidR="009C7090">
              <w:rPr>
                <w:b w:val="0"/>
                <w:color w:val="0000FF"/>
              </w:rPr>
              <w:t>:</w:t>
            </w:r>
            <w:r>
              <w:rPr>
                <w:b w:val="0"/>
                <w:color w:val="0000FF"/>
              </w:rPr>
              <w:t xml:space="preserve"> </w:t>
            </w:r>
          </w:p>
          <w:p w14:paraId="0BA160E5" w14:textId="3B786C33" w:rsidR="00DD7E70" w:rsidRDefault="00DD7E70" w:rsidP="009C7090">
            <w:pPr>
              <w:pStyle w:val="text"/>
              <w:keepNext/>
              <w:numPr>
                <w:ilvl w:val="0"/>
                <w:numId w:val="8"/>
              </w:numPr>
              <w:tabs>
                <w:tab w:val="left" w:pos="720"/>
              </w:tabs>
              <w:jc w:val="left"/>
              <w:rPr>
                <w:b w:val="0"/>
                <w:color w:val="0000FF"/>
              </w:rPr>
            </w:pPr>
            <w:r>
              <w:rPr>
                <w:b w:val="0"/>
                <w:color w:val="0000FF"/>
              </w:rPr>
              <w:t xml:space="preserve">There will be a change in the need for, or adaptations required to property resources </w:t>
            </w:r>
            <w:proofErr w:type="gramStart"/>
            <w:r>
              <w:rPr>
                <w:b w:val="0"/>
                <w:color w:val="0000FF"/>
              </w:rPr>
              <w:t>e.g.</w:t>
            </w:r>
            <w:proofErr w:type="gramEnd"/>
            <w:r>
              <w:rPr>
                <w:b w:val="0"/>
                <w:color w:val="0000FF"/>
              </w:rPr>
              <w:t xml:space="preserve"> office space.</w:t>
            </w:r>
          </w:p>
          <w:p w14:paraId="490EF41A" w14:textId="357EABBC" w:rsidR="00DD7E70" w:rsidRDefault="00DD7E70" w:rsidP="009C7090">
            <w:pPr>
              <w:pStyle w:val="text"/>
              <w:keepNext/>
              <w:numPr>
                <w:ilvl w:val="0"/>
                <w:numId w:val="8"/>
              </w:numPr>
              <w:tabs>
                <w:tab w:val="left" w:pos="720"/>
              </w:tabs>
              <w:jc w:val="left"/>
              <w:rPr>
                <w:color w:val="0000FF"/>
                <w:sz w:val="22"/>
              </w:rPr>
            </w:pPr>
            <w:r>
              <w:rPr>
                <w:b w:val="0"/>
                <w:color w:val="0000FF"/>
              </w:rPr>
              <w:t xml:space="preserve">The recommendations would impact on the value of the Council’s property or on present policies governing the management, </w:t>
            </w:r>
            <w:proofErr w:type="gramStart"/>
            <w:r>
              <w:rPr>
                <w:b w:val="0"/>
                <w:color w:val="0000FF"/>
              </w:rPr>
              <w:t>disposal</w:t>
            </w:r>
            <w:proofErr w:type="gramEnd"/>
            <w:r>
              <w:rPr>
                <w:b w:val="0"/>
                <w:color w:val="0000FF"/>
              </w:rPr>
              <w:t xml:space="preserve"> or acquisition of property, including the Asset Management Plan.</w:t>
            </w:r>
          </w:p>
          <w:p w14:paraId="5DB76B26" w14:textId="64F22713" w:rsidR="00DD7E70" w:rsidRDefault="00DD7E70" w:rsidP="009C7090">
            <w:pPr>
              <w:pStyle w:val="text"/>
              <w:keepNext/>
              <w:numPr>
                <w:ilvl w:val="0"/>
                <w:numId w:val="8"/>
              </w:numPr>
              <w:tabs>
                <w:tab w:val="left" w:pos="720"/>
              </w:tabs>
              <w:jc w:val="left"/>
              <w:rPr>
                <w:color w:val="0000FF"/>
                <w:sz w:val="22"/>
              </w:rPr>
            </w:pPr>
            <w:r>
              <w:rPr>
                <w:b w:val="0"/>
                <w:color w:val="0000FF"/>
              </w:rPr>
              <w:t xml:space="preserve">If there is an impact, the </w:t>
            </w:r>
            <w:proofErr w:type="gramStart"/>
            <w:r>
              <w:rPr>
                <w:b w:val="0"/>
                <w:color w:val="0000FF"/>
              </w:rPr>
              <w:t>effect</w:t>
            </w:r>
            <w:proofErr w:type="gramEnd"/>
            <w:r>
              <w:rPr>
                <w:b w:val="0"/>
                <w:color w:val="0000FF"/>
              </w:rPr>
              <w:t xml:space="preserve"> and valuations (if appropriate) need to be clearly set out to ensure that these can be properly taken into account by members considering the recommendations</w:t>
            </w:r>
            <w:r w:rsidR="005F421F">
              <w:rPr>
                <w:b w:val="0"/>
                <w:color w:val="0000FF"/>
              </w:rPr>
              <w:t>.</w:t>
            </w:r>
          </w:p>
          <w:p w14:paraId="5FBF31D1" w14:textId="77777777" w:rsidR="00DD7E70" w:rsidRDefault="00DD7E70" w:rsidP="006F2BDA">
            <w:pPr>
              <w:pStyle w:val="text"/>
              <w:keepNext/>
              <w:numPr>
                <w:ilvl w:val="12"/>
                <w:numId w:val="0"/>
              </w:numPr>
              <w:tabs>
                <w:tab w:val="left" w:pos="720"/>
              </w:tabs>
              <w:ind w:left="360"/>
              <w:jc w:val="left"/>
              <w:rPr>
                <w:b w:val="0"/>
                <w:color w:val="0000FF"/>
              </w:rPr>
            </w:pPr>
            <w:r>
              <w:rPr>
                <w:b w:val="0"/>
                <w:color w:val="0000FF"/>
              </w:rPr>
              <w:t>For further information / advice please contact J</w:t>
            </w:r>
            <w:r w:rsidR="005F0AE2">
              <w:rPr>
                <w:b w:val="0"/>
                <w:color w:val="0000FF"/>
              </w:rPr>
              <w:t xml:space="preserve">ason Jones, </w:t>
            </w:r>
            <w:r>
              <w:rPr>
                <w:b w:val="0"/>
                <w:color w:val="0000FF"/>
              </w:rPr>
              <w:t xml:space="preserve">Head of </w:t>
            </w:r>
            <w:r w:rsidR="000D32BA">
              <w:rPr>
                <w:b w:val="0"/>
                <w:color w:val="0000FF"/>
              </w:rPr>
              <w:t xml:space="preserve">Regeneration, Policy &amp; Digital </w:t>
            </w:r>
            <w:r>
              <w:rPr>
                <w:b w:val="0"/>
                <w:color w:val="0000FF"/>
              </w:rPr>
              <w:t>on ext</w:t>
            </w:r>
            <w:r w:rsidR="00E8484A">
              <w:rPr>
                <w:b w:val="0"/>
                <w:color w:val="0000FF"/>
              </w:rPr>
              <w:t xml:space="preserve">. </w:t>
            </w:r>
            <w:proofErr w:type="gramStart"/>
            <w:r w:rsidR="00E8484A">
              <w:rPr>
                <w:b w:val="0"/>
                <w:color w:val="0000FF"/>
              </w:rPr>
              <w:t>2336</w:t>
            </w:r>
            <w:proofErr w:type="gramEnd"/>
          </w:p>
          <w:p w14:paraId="60968B9C" w14:textId="4A9E039F" w:rsidR="00DC5926" w:rsidRDefault="00DC5926" w:rsidP="006F2BDA">
            <w:pPr>
              <w:pStyle w:val="text"/>
              <w:keepNext/>
              <w:numPr>
                <w:ilvl w:val="12"/>
                <w:numId w:val="0"/>
              </w:numPr>
              <w:tabs>
                <w:tab w:val="left" w:pos="720"/>
              </w:tabs>
              <w:ind w:left="360"/>
              <w:jc w:val="left"/>
              <w:rPr>
                <w:b w:val="0"/>
              </w:rPr>
            </w:pPr>
          </w:p>
        </w:tc>
      </w:tr>
      <w:tr w:rsidR="00DD7E70" w14:paraId="1680D080" w14:textId="77777777" w:rsidTr="00DD7E70">
        <w:trPr>
          <w:trHeight w:val="2548"/>
        </w:trPr>
        <w:tc>
          <w:tcPr>
            <w:tcW w:w="9923" w:type="dxa"/>
            <w:tcBorders>
              <w:top w:val="single" w:sz="6" w:space="0" w:color="auto"/>
              <w:left w:val="single" w:sz="6" w:space="0" w:color="auto"/>
              <w:bottom w:val="single" w:sz="6" w:space="0" w:color="auto"/>
              <w:right w:val="single" w:sz="6" w:space="0" w:color="auto"/>
            </w:tcBorders>
          </w:tcPr>
          <w:p w14:paraId="0BCB1952" w14:textId="77777777" w:rsidR="00DD7E70" w:rsidRDefault="00DD7E70" w:rsidP="00544C0B">
            <w:pPr>
              <w:pStyle w:val="text"/>
              <w:keepNext/>
              <w:numPr>
                <w:ilvl w:val="12"/>
                <w:numId w:val="0"/>
              </w:numPr>
              <w:jc w:val="left"/>
              <w:rPr>
                <w:color w:val="000000"/>
              </w:rPr>
            </w:pPr>
            <w:r>
              <w:rPr>
                <w:color w:val="000000"/>
              </w:rPr>
              <w:t>7. Staffing Implications</w:t>
            </w:r>
          </w:p>
          <w:p w14:paraId="0997120B" w14:textId="77777777" w:rsidR="00DD7E70" w:rsidRDefault="00DD7E70" w:rsidP="00544C0B">
            <w:pPr>
              <w:pStyle w:val="text"/>
              <w:keepNext/>
              <w:numPr>
                <w:ilvl w:val="12"/>
                <w:numId w:val="0"/>
              </w:numPr>
              <w:jc w:val="left"/>
              <w:rPr>
                <w:color w:val="FF0000"/>
              </w:rPr>
            </w:pPr>
            <w:r>
              <w:rPr>
                <w:color w:val="FF0000"/>
              </w:rPr>
              <w:t>(If there are no implications delete this implications box)</w:t>
            </w:r>
          </w:p>
          <w:p w14:paraId="039BECC4" w14:textId="77777777" w:rsidR="00DD7E70" w:rsidRDefault="00DD7E70" w:rsidP="00DD7E70">
            <w:pPr>
              <w:pStyle w:val="text"/>
              <w:keepNext/>
              <w:numPr>
                <w:ilvl w:val="0"/>
                <w:numId w:val="2"/>
              </w:numPr>
              <w:tabs>
                <w:tab w:val="left" w:pos="360"/>
              </w:tabs>
              <w:jc w:val="left"/>
              <w:rPr>
                <w:b w:val="0"/>
                <w:color w:val="0000FF"/>
              </w:rPr>
            </w:pPr>
            <w:r>
              <w:rPr>
                <w:b w:val="0"/>
                <w:color w:val="0000FF"/>
              </w:rPr>
              <w:t xml:space="preserve">Report authors should ensure that recommendations in relation to staffing matters comply with statutory employment legislation and the Authority’s employment policies </w:t>
            </w:r>
            <w:proofErr w:type="gramStart"/>
            <w:r>
              <w:rPr>
                <w:b w:val="0"/>
                <w:color w:val="0000FF"/>
              </w:rPr>
              <w:t>in particular to</w:t>
            </w:r>
            <w:proofErr w:type="gramEnd"/>
            <w:r>
              <w:rPr>
                <w:b w:val="0"/>
                <w:color w:val="0000FF"/>
              </w:rPr>
              <w:t xml:space="preserve"> those areas affected by equality issues. </w:t>
            </w:r>
          </w:p>
          <w:p w14:paraId="0FD6DA99" w14:textId="77777777" w:rsidR="00DD7E70" w:rsidRDefault="00DD7E70" w:rsidP="00DD7E70">
            <w:pPr>
              <w:pStyle w:val="text"/>
              <w:keepNext/>
              <w:numPr>
                <w:ilvl w:val="0"/>
                <w:numId w:val="2"/>
              </w:numPr>
              <w:tabs>
                <w:tab w:val="left" w:pos="360"/>
              </w:tabs>
              <w:jc w:val="left"/>
              <w:rPr>
                <w:b w:val="0"/>
                <w:color w:val="0000FF"/>
              </w:rPr>
            </w:pPr>
            <w:r>
              <w:rPr>
                <w:b w:val="0"/>
                <w:color w:val="0000FF"/>
              </w:rPr>
              <w:t>Recommendations in relation to grading matters must be confirmed by the Grading and Structures Manager.</w:t>
            </w:r>
          </w:p>
          <w:p w14:paraId="408CC652" w14:textId="77777777" w:rsidR="00DD7E70" w:rsidRDefault="00DD7E70" w:rsidP="00DD7E70">
            <w:pPr>
              <w:pStyle w:val="text"/>
              <w:keepNext/>
              <w:numPr>
                <w:ilvl w:val="0"/>
                <w:numId w:val="4"/>
              </w:numPr>
              <w:tabs>
                <w:tab w:val="left" w:pos="720"/>
              </w:tabs>
              <w:jc w:val="left"/>
              <w:rPr>
                <w:b w:val="0"/>
                <w:color w:val="000000"/>
              </w:rPr>
            </w:pPr>
            <w:r>
              <w:rPr>
                <w:b w:val="0"/>
                <w:color w:val="0000FF"/>
              </w:rPr>
              <w:t>Report authors must ensure that where applicable, staffing implications are consulted via the Employer Relations Group.</w:t>
            </w:r>
          </w:p>
          <w:p w14:paraId="73A10E1B" w14:textId="70CA8FA8" w:rsidR="00DD7E70" w:rsidRDefault="00DD7E70" w:rsidP="00544C0B">
            <w:pPr>
              <w:pStyle w:val="text"/>
              <w:keepNext/>
              <w:ind w:left="318"/>
              <w:jc w:val="left"/>
              <w:rPr>
                <w:b w:val="0"/>
                <w:color w:val="0000FF"/>
              </w:rPr>
            </w:pPr>
            <w:r>
              <w:rPr>
                <w:b w:val="0"/>
                <w:color w:val="0000FF"/>
              </w:rPr>
              <w:t xml:space="preserve">If there is any doubt regarding the </w:t>
            </w:r>
            <w:proofErr w:type="gramStart"/>
            <w:r>
              <w:rPr>
                <w:b w:val="0"/>
                <w:color w:val="0000FF"/>
              </w:rPr>
              <w:t>above</w:t>
            </w:r>
            <w:proofErr w:type="gramEnd"/>
            <w:r>
              <w:rPr>
                <w:b w:val="0"/>
                <w:color w:val="0000FF"/>
              </w:rPr>
              <w:t xml:space="preserve"> please contact Alison Wood</w:t>
            </w:r>
            <w:r w:rsidR="006F2BDA">
              <w:rPr>
                <w:b w:val="0"/>
                <w:color w:val="0000FF"/>
              </w:rPr>
              <w:t>, People Services</w:t>
            </w:r>
            <w:r>
              <w:rPr>
                <w:b w:val="0"/>
                <w:color w:val="0000FF"/>
              </w:rPr>
              <w:t xml:space="preserve"> Manager on ext. 6152 or the Principal HR Officer who normally supports your service</w:t>
            </w:r>
          </w:p>
          <w:p w14:paraId="04A7053E" w14:textId="77777777" w:rsidR="00DD7E70" w:rsidRDefault="00DD7E70" w:rsidP="00544C0B">
            <w:pPr>
              <w:pStyle w:val="text"/>
              <w:keepNext/>
              <w:jc w:val="left"/>
              <w:rPr>
                <w:b w:val="0"/>
              </w:rPr>
            </w:pPr>
          </w:p>
        </w:tc>
      </w:tr>
    </w:tbl>
    <w:p w14:paraId="49F55DF4" w14:textId="77777777" w:rsidR="003E738F" w:rsidRDefault="003E738F"/>
    <w:tbl>
      <w:tblPr>
        <w:tblW w:w="9923" w:type="dxa"/>
        <w:tblInd w:w="-575" w:type="dxa"/>
        <w:tblLayout w:type="fixed"/>
        <w:tblLook w:val="0000" w:firstRow="0" w:lastRow="0" w:firstColumn="0" w:lastColumn="0" w:noHBand="0" w:noVBand="0"/>
      </w:tblPr>
      <w:tblGrid>
        <w:gridCol w:w="9923"/>
      </w:tblGrid>
      <w:tr w:rsidR="003E738F" w14:paraId="1E7357A0" w14:textId="77777777" w:rsidTr="00DD7E70">
        <w:trPr>
          <w:trHeight w:val="2548"/>
        </w:trPr>
        <w:tc>
          <w:tcPr>
            <w:tcW w:w="9923" w:type="dxa"/>
            <w:tcBorders>
              <w:top w:val="single" w:sz="6" w:space="0" w:color="auto"/>
              <w:left w:val="single" w:sz="6" w:space="0" w:color="auto"/>
              <w:bottom w:val="single" w:sz="6" w:space="0" w:color="auto"/>
              <w:right w:val="single" w:sz="6" w:space="0" w:color="auto"/>
            </w:tcBorders>
          </w:tcPr>
          <w:p w14:paraId="0C1AF619" w14:textId="77777777" w:rsidR="00B47E95" w:rsidRDefault="00B47E95" w:rsidP="00B47E95">
            <w:pPr>
              <w:pStyle w:val="text"/>
              <w:keepNext/>
              <w:numPr>
                <w:ilvl w:val="12"/>
                <w:numId w:val="0"/>
              </w:numPr>
              <w:jc w:val="left"/>
              <w:rPr>
                <w:color w:val="000000"/>
              </w:rPr>
            </w:pPr>
            <w:r>
              <w:rPr>
                <w:color w:val="000000"/>
              </w:rPr>
              <w:lastRenderedPageBreak/>
              <w:t>8. Biodiversity and Climate Change</w:t>
            </w:r>
          </w:p>
          <w:p w14:paraId="015FC207" w14:textId="77777777" w:rsidR="00B47E95" w:rsidRPr="00A02272" w:rsidRDefault="00B47E95" w:rsidP="00B47E95">
            <w:pPr>
              <w:pStyle w:val="text"/>
              <w:keepNext/>
              <w:numPr>
                <w:ilvl w:val="12"/>
                <w:numId w:val="0"/>
              </w:numPr>
              <w:jc w:val="left"/>
              <w:rPr>
                <w:rFonts w:ascii="Bookman Old Style" w:hAnsi="Bookman Old Style"/>
                <w:color w:val="FF0000"/>
              </w:rPr>
            </w:pPr>
            <w:r>
              <w:rPr>
                <w:color w:val="FF0000"/>
              </w:rPr>
              <w:t xml:space="preserve">(If there are no implications delete this implications box) </w:t>
            </w:r>
          </w:p>
          <w:p w14:paraId="51A328B6" w14:textId="77777777" w:rsidR="00B47E95" w:rsidRDefault="00B47E95" w:rsidP="00B47E95">
            <w:pPr>
              <w:pStyle w:val="text"/>
              <w:keepNext/>
              <w:numPr>
                <w:ilvl w:val="12"/>
                <w:numId w:val="0"/>
              </w:numPr>
              <w:jc w:val="left"/>
              <w:rPr>
                <w:color w:val="000000"/>
              </w:rPr>
            </w:pPr>
          </w:p>
          <w:p w14:paraId="7B5DA15C" w14:textId="77777777" w:rsidR="00B47E95" w:rsidRPr="00FA0815" w:rsidRDefault="00B47E95" w:rsidP="00B47E95">
            <w:pPr>
              <w:pStyle w:val="text"/>
              <w:keepNext/>
              <w:numPr>
                <w:ilvl w:val="0"/>
                <w:numId w:val="6"/>
              </w:numPr>
              <w:adjustRightInd/>
              <w:ind w:left="720"/>
              <w:jc w:val="left"/>
              <w:textAlignment w:val="auto"/>
              <w:rPr>
                <w:b w:val="0"/>
                <w:color w:val="0000FF"/>
                <w:szCs w:val="24"/>
              </w:rPr>
            </w:pPr>
            <w:r>
              <w:rPr>
                <w:b w:val="0"/>
                <w:bCs/>
                <w:color w:val="0000FF"/>
              </w:rPr>
              <w:t>Report authors should satisfy themselves that the maintenance and enhancement of biodiversity has been considered as part of their recommendations, in line with the statutory responsibility imposed upon public authorities, under section 6 of the Environment Act, and the Council’s declaration of a Nature Emergency.</w:t>
            </w:r>
          </w:p>
          <w:p w14:paraId="52044A85" w14:textId="77777777" w:rsidR="00B47E95" w:rsidRPr="004927A5" w:rsidRDefault="00B47E95" w:rsidP="00B47E95">
            <w:pPr>
              <w:pStyle w:val="text"/>
              <w:keepNext/>
              <w:numPr>
                <w:ilvl w:val="0"/>
                <w:numId w:val="6"/>
              </w:numPr>
              <w:adjustRightInd/>
              <w:ind w:left="720"/>
              <w:jc w:val="left"/>
              <w:textAlignment w:val="auto"/>
              <w:rPr>
                <w:b w:val="0"/>
                <w:color w:val="0000FF"/>
                <w:szCs w:val="24"/>
              </w:rPr>
            </w:pPr>
            <w:r>
              <w:rPr>
                <w:b w:val="0"/>
                <w:bCs/>
                <w:color w:val="0000FF"/>
              </w:rPr>
              <w:t>Report authors should particularly highlight where the proposals support the enhancement of biodiversity, as appropriate. </w:t>
            </w:r>
          </w:p>
          <w:p w14:paraId="09ABB327" w14:textId="77777777" w:rsidR="00B47E95" w:rsidRPr="004927A5" w:rsidRDefault="00B47E95" w:rsidP="00B47E95">
            <w:pPr>
              <w:pStyle w:val="text"/>
              <w:keepNext/>
              <w:numPr>
                <w:ilvl w:val="0"/>
                <w:numId w:val="6"/>
              </w:numPr>
              <w:adjustRightInd/>
              <w:ind w:left="720"/>
              <w:jc w:val="left"/>
              <w:textAlignment w:val="auto"/>
              <w:rPr>
                <w:b w:val="0"/>
                <w:color w:val="0000FF"/>
                <w:szCs w:val="24"/>
              </w:rPr>
            </w:pPr>
            <w:r>
              <w:rPr>
                <w:b w:val="0"/>
                <w:bCs/>
                <w:color w:val="0000FF"/>
              </w:rPr>
              <w:t>Report authors should satisfy themselves that the impacts of Climate Change have been considered as part of their recommendations, in line with the Council’s declaration of a Climate Change emergency.</w:t>
            </w:r>
          </w:p>
          <w:p w14:paraId="1B0482B0" w14:textId="77777777" w:rsidR="00B47E95" w:rsidRDefault="00B47E95" w:rsidP="00B47E95">
            <w:pPr>
              <w:pStyle w:val="text"/>
              <w:keepNext/>
              <w:numPr>
                <w:ilvl w:val="0"/>
                <w:numId w:val="6"/>
              </w:numPr>
              <w:adjustRightInd/>
              <w:ind w:left="720"/>
              <w:jc w:val="left"/>
              <w:textAlignment w:val="auto"/>
              <w:rPr>
                <w:b w:val="0"/>
                <w:color w:val="0000FF"/>
                <w:szCs w:val="24"/>
              </w:rPr>
            </w:pPr>
            <w:r w:rsidRPr="004927A5">
              <w:rPr>
                <w:b w:val="0"/>
                <w:bCs/>
                <w:color w:val="0000FF"/>
              </w:rPr>
              <w:t xml:space="preserve">Report authors should highlight where the proposals support </w:t>
            </w:r>
            <w:r>
              <w:rPr>
                <w:b w:val="0"/>
                <w:bCs/>
                <w:color w:val="0000FF"/>
              </w:rPr>
              <w:t xml:space="preserve">mitigation and/or adaptation of the impacts of climate change, and </w:t>
            </w:r>
            <w:proofErr w:type="gramStart"/>
            <w:r>
              <w:rPr>
                <w:b w:val="0"/>
                <w:bCs/>
                <w:color w:val="0000FF"/>
              </w:rPr>
              <w:t>in particular where</w:t>
            </w:r>
            <w:proofErr w:type="gramEnd"/>
            <w:r>
              <w:rPr>
                <w:b w:val="0"/>
                <w:bCs/>
                <w:color w:val="0000FF"/>
              </w:rPr>
              <w:t xml:space="preserve"> recommendations support the Council’s commitment to becoming a net zero authority by 2030</w:t>
            </w:r>
            <w:r>
              <w:rPr>
                <w:b w:val="0"/>
                <w:color w:val="0000FF"/>
                <w:szCs w:val="24"/>
              </w:rPr>
              <w:t>.</w:t>
            </w:r>
          </w:p>
          <w:p w14:paraId="1716512A" w14:textId="1DCBC40E" w:rsidR="00B47E95" w:rsidRPr="00211711" w:rsidRDefault="00B47E95" w:rsidP="00B47E95">
            <w:pPr>
              <w:pStyle w:val="text"/>
              <w:keepNext/>
              <w:numPr>
                <w:ilvl w:val="0"/>
                <w:numId w:val="6"/>
              </w:numPr>
              <w:adjustRightInd/>
              <w:ind w:left="720"/>
              <w:jc w:val="left"/>
              <w:textAlignment w:val="auto"/>
              <w:rPr>
                <w:b w:val="0"/>
                <w:color w:val="0000FF"/>
                <w:szCs w:val="24"/>
              </w:rPr>
            </w:pPr>
            <w:r>
              <w:rPr>
                <w:b w:val="0"/>
                <w:color w:val="0000FF"/>
                <w:szCs w:val="24"/>
              </w:rPr>
              <w:t>Where there are recommendations that have an implication for the authority’s approach to climate change and biodiversity</w:t>
            </w:r>
            <w:r w:rsidRPr="00211711">
              <w:rPr>
                <w:b w:val="0"/>
                <w:color w:val="0000FF"/>
              </w:rPr>
              <w:t xml:space="preserve">, </w:t>
            </w:r>
            <w:r>
              <w:rPr>
                <w:b w:val="0"/>
                <w:color w:val="0000FF"/>
              </w:rPr>
              <w:t xml:space="preserve">an assessment of the impact of the recommendations should </w:t>
            </w:r>
            <w:r w:rsidRPr="00211711">
              <w:rPr>
                <w:b w:val="0"/>
                <w:color w:val="0000FF"/>
              </w:rPr>
              <w:t xml:space="preserve">set </w:t>
            </w:r>
            <w:r>
              <w:rPr>
                <w:b w:val="0"/>
                <w:color w:val="0000FF"/>
              </w:rPr>
              <w:t xml:space="preserve">those out, so that they </w:t>
            </w:r>
            <w:r w:rsidRPr="00211711">
              <w:rPr>
                <w:b w:val="0"/>
                <w:color w:val="0000FF"/>
              </w:rPr>
              <w:t xml:space="preserve">can be properly </w:t>
            </w:r>
            <w:proofErr w:type="gramStart"/>
            <w:r w:rsidRPr="00211711">
              <w:rPr>
                <w:b w:val="0"/>
                <w:color w:val="0000FF"/>
              </w:rPr>
              <w:t>taken into account</w:t>
            </w:r>
            <w:proofErr w:type="gramEnd"/>
            <w:r w:rsidRPr="00211711">
              <w:rPr>
                <w:b w:val="0"/>
                <w:color w:val="0000FF"/>
              </w:rPr>
              <w:t xml:space="preserve"> by members considering the recommendatio</w:t>
            </w:r>
            <w:r>
              <w:rPr>
                <w:b w:val="0"/>
                <w:color w:val="0000FF"/>
              </w:rPr>
              <w:t>n</w:t>
            </w:r>
            <w:r w:rsidR="001D6706">
              <w:rPr>
                <w:b w:val="0"/>
                <w:color w:val="0000FF"/>
              </w:rPr>
              <w:t>.</w:t>
            </w:r>
          </w:p>
          <w:p w14:paraId="5E0F2912" w14:textId="77777777" w:rsidR="00B47E95" w:rsidRDefault="00B47E95" w:rsidP="00B47E95">
            <w:pPr>
              <w:pStyle w:val="text"/>
              <w:keepNext/>
              <w:tabs>
                <w:tab w:val="left" w:pos="720"/>
              </w:tabs>
              <w:jc w:val="left"/>
              <w:rPr>
                <w:b w:val="0"/>
                <w:color w:val="0000FF"/>
              </w:rPr>
            </w:pPr>
          </w:p>
          <w:p w14:paraId="3F00D836" w14:textId="04EAAB8E" w:rsidR="00284107" w:rsidRDefault="00284107" w:rsidP="003E738F">
            <w:pPr>
              <w:pStyle w:val="text"/>
              <w:keepNext/>
              <w:numPr>
                <w:ilvl w:val="12"/>
                <w:numId w:val="0"/>
              </w:numPr>
              <w:jc w:val="left"/>
              <w:rPr>
                <w:color w:val="000000"/>
              </w:rPr>
            </w:pPr>
            <w:r>
              <w:rPr>
                <w:b w:val="0"/>
                <w:color w:val="0000FF"/>
              </w:rPr>
              <w:t>For further information / advice please contact Rosie Carmichael, Rural Conservation Manager on ext</w:t>
            </w:r>
            <w:r w:rsidR="00B10911">
              <w:rPr>
                <w:b w:val="0"/>
                <w:color w:val="0000FF"/>
              </w:rPr>
              <w:t>.</w:t>
            </w:r>
            <w:r>
              <w:rPr>
                <w:b w:val="0"/>
                <w:color w:val="0000FF"/>
              </w:rPr>
              <w:t xml:space="preserve"> 2727 or Kendal Davies, Sustainable Development Manager on ext. 5351.</w:t>
            </w:r>
          </w:p>
        </w:tc>
      </w:tr>
    </w:tbl>
    <w:p w14:paraId="1DA81D9C" w14:textId="77777777" w:rsidR="003E738F" w:rsidRDefault="003E738F" w:rsidP="00DD7E70">
      <w:pPr>
        <w:keepNext/>
        <w:rPr>
          <w:b/>
          <w:sz w:val="32"/>
        </w:rPr>
      </w:pPr>
    </w:p>
    <w:p w14:paraId="284A59B0" w14:textId="77777777" w:rsidR="00DD7E70" w:rsidRDefault="00DD7E70" w:rsidP="00DD7E70">
      <w:pPr>
        <w:keepNext/>
        <w:jc w:val="center"/>
        <w:rPr>
          <w:b/>
          <w:sz w:val="32"/>
        </w:rPr>
      </w:pPr>
      <w:r>
        <w:rPr>
          <w:b/>
          <w:sz w:val="32"/>
        </w:rPr>
        <w:t>CONSULTATIONS</w:t>
      </w:r>
    </w:p>
    <w:p w14:paraId="475F8AA8" w14:textId="77777777" w:rsidR="00DD7E70" w:rsidRDefault="00DD7E70" w:rsidP="00DD7E70">
      <w:pPr>
        <w:keepNext/>
        <w:jc w:val="center"/>
        <w:rPr>
          <w:b/>
          <w:sz w:val="32"/>
        </w:rPr>
      </w:pPr>
    </w:p>
    <w:tbl>
      <w:tblPr>
        <w:tblW w:w="10490" w:type="dxa"/>
        <w:tblInd w:w="-590" w:type="dxa"/>
        <w:tblLayout w:type="fixed"/>
        <w:tblLook w:val="0000" w:firstRow="0" w:lastRow="0" w:firstColumn="0" w:lastColumn="0" w:noHBand="0" w:noVBand="0"/>
      </w:tblPr>
      <w:tblGrid>
        <w:gridCol w:w="10490"/>
      </w:tblGrid>
      <w:tr w:rsidR="00DD7E70" w14:paraId="18176130" w14:textId="77777777" w:rsidTr="00DD7E70">
        <w:tc>
          <w:tcPr>
            <w:tcW w:w="10490" w:type="dxa"/>
            <w:tcBorders>
              <w:top w:val="single" w:sz="18" w:space="0" w:color="auto"/>
              <w:left w:val="single" w:sz="18" w:space="0" w:color="auto"/>
              <w:bottom w:val="single" w:sz="18" w:space="0" w:color="auto"/>
              <w:right w:val="single" w:sz="18" w:space="0" w:color="auto"/>
            </w:tcBorders>
          </w:tcPr>
          <w:p w14:paraId="37572114" w14:textId="77777777" w:rsidR="00DD7E70" w:rsidRDefault="00DD7E70" w:rsidP="00544C0B">
            <w:pPr>
              <w:pStyle w:val="text"/>
              <w:keepNext/>
              <w:jc w:val="left"/>
              <w:rPr>
                <w:sz w:val="20"/>
              </w:rPr>
            </w:pPr>
          </w:p>
          <w:p w14:paraId="249CD223" w14:textId="77777777" w:rsidR="00DD7E70" w:rsidRDefault="00DD7E70" w:rsidP="00544C0B">
            <w:pPr>
              <w:pStyle w:val="text"/>
              <w:keepNext/>
              <w:jc w:val="left"/>
              <w:rPr>
                <w:color w:val="000000"/>
                <w:sz w:val="20"/>
              </w:rPr>
            </w:pPr>
            <w:r>
              <w:rPr>
                <w:sz w:val="20"/>
              </w:rPr>
              <w:t xml:space="preserve">I </w:t>
            </w:r>
            <w:r>
              <w:rPr>
                <w:color w:val="000000"/>
                <w:sz w:val="20"/>
              </w:rPr>
              <w:t xml:space="preserve">confirm that the appropriate consultations have taken in place and the outcomes are as detailed </w:t>
            </w:r>
            <w:proofErr w:type="gramStart"/>
            <w:r>
              <w:rPr>
                <w:color w:val="000000"/>
                <w:sz w:val="20"/>
              </w:rPr>
              <w:t>below</w:t>
            </w:r>
            <w:proofErr w:type="gramEnd"/>
          </w:p>
          <w:p w14:paraId="2F364256" w14:textId="77777777" w:rsidR="00DD7E70" w:rsidRDefault="00DD7E70" w:rsidP="00544C0B">
            <w:pPr>
              <w:pStyle w:val="text"/>
              <w:keepNext/>
              <w:jc w:val="left"/>
              <w:rPr>
                <w:color w:val="000000"/>
                <w:sz w:val="20"/>
              </w:rPr>
            </w:pPr>
          </w:p>
          <w:p w14:paraId="4F9BAADE" w14:textId="77777777" w:rsidR="00DD7E70" w:rsidRDefault="00DD7E70" w:rsidP="00544C0B">
            <w:pPr>
              <w:pStyle w:val="text"/>
              <w:keepNext/>
              <w:jc w:val="left"/>
              <w:rPr>
                <w:color w:val="000000"/>
                <w:sz w:val="20"/>
              </w:rPr>
            </w:pPr>
            <w:r w:rsidRPr="007D5AF1">
              <w:rPr>
                <w:color w:val="000000" w:themeColor="text1"/>
                <w:sz w:val="20"/>
              </w:rPr>
              <w:t xml:space="preserve">Signed:                                                                  </w:t>
            </w:r>
            <w:r>
              <w:rPr>
                <w:color w:val="FF0000"/>
                <w:sz w:val="20"/>
              </w:rPr>
              <w:t>Head of</w:t>
            </w:r>
            <w:r>
              <w:rPr>
                <w:color w:val="000000"/>
                <w:sz w:val="20"/>
              </w:rPr>
              <w:t xml:space="preserve">                                                </w:t>
            </w:r>
          </w:p>
          <w:p w14:paraId="21F6E762" w14:textId="77777777" w:rsidR="00DD7E70" w:rsidRDefault="00DD7E70" w:rsidP="00544C0B">
            <w:pPr>
              <w:pStyle w:val="text"/>
              <w:keepNext/>
              <w:jc w:val="left"/>
              <w:rPr>
                <w:sz w:val="20"/>
              </w:rPr>
            </w:pPr>
          </w:p>
        </w:tc>
      </w:tr>
    </w:tbl>
    <w:p w14:paraId="2560CFDD" w14:textId="77777777" w:rsidR="006A5E5B" w:rsidRDefault="006A5E5B"/>
    <w:tbl>
      <w:tblPr>
        <w:tblW w:w="10490" w:type="dxa"/>
        <w:tblInd w:w="-5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90"/>
      </w:tblGrid>
      <w:tr w:rsidR="00DD7E70" w14:paraId="2DE7EA20" w14:textId="77777777" w:rsidTr="006A5E5B">
        <w:tc>
          <w:tcPr>
            <w:tcW w:w="10490" w:type="dxa"/>
            <w:tcBorders>
              <w:top w:val="single" w:sz="6" w:space="0" w:color="auto"/>
              <w:left w:val="single" w:sz="6" w:space="0" w:color="auto"/>
              <w:bottom w:val="single" w:sz="6" w:space="0" w:color="auto"/>
              <w:right w:val="single" w:sz="6" w:space="0" w:color="auto"/>
            </w:tcBorders>
          </w:tcPr>
          <w:p w14:paraId="53F825F5" w14:textId="77777777" w:rsidR="00DD7E70" w:rsidRDefault="00DD7E70" w:rsidP="00544C0B">
            <w:pPr>
              <w:pStyle w:val="text"/>
              <w:keepNext/>
              <w:jc w:val="left"/>
              <w:rPr>
                <w:color w:val="000000"/>
                <w:sz w:val="20"/>
              </w:rPr>
            </w:pPr>
            <w:r>
              <w:rPr>
                <w:color w:val="FF0000"/>
              </w:rPr>
              <w:lastRenderedPageBreak/>
              <w:t>(</w:t>
            </w:r>
            <w:r>
              <w:rPr>
                <w:color w:val="FF0000"/>
                <w:sz w:val="18"/>
              </w:rPr>
              <w:t>Please specify the outcomes of consultations undertaken where they arise against the following headings)</w:t>
            </w:r>
          </w:p>
          <w:p w14:paraId="71D518B1" w14:textId="77777777" w:rsidR="00DD7E70" w:rsidRDefault="00DD7E70" w:rsidP="00544C0B">
            <w:pPr>
              <w:pStyle w:val="text"/>
              <w:keepNext/>
              <w:jc w:val="left"/>
              <w:rPr>
                <w:color w:val="000000"/>
              </w:rPr>
            </w:pPr>
            <w:r>
              <w:rPr>
                <w:color w:val="000000"/>
              </w:rPr>
              <w:t>1. Scrutiny Committee</w:t>
            </w:r>
          </w:p>
          <w:p w14:paraId="172145B3" w14:textId="77777777" w:rsidR="00DD7E70" w:rsidRPr="00DD7E70" w:rsidRDefault="00DD7E70" w:rsidP="00544C0B">
            <w:pPr>
              <w:pStyle w:val="TextHeading"/>
              <w:keepNext/>
              <w:ind w:left="0" w:right="-2"/>
              <w:rPr>
                <w:color w:val="FF0000"/>
                <w:sz w:val="24"/>
                <w:szCs w:val="18"/>
              </w:rPr>
            </w:pPr>
            <w:r w:rsidRPr="00DD7E70">
              <w:rPr>
                <w:color w:val="FF0000"/>
                <w:sz w:val="24"/>
                <w:szCs w:val="18"/>
              </w:rPr>
              <w:t xml:space="preserve">……………Scrutiny Committee was consulted on               </w:t>
            </w:r>
            <w:proofErr w:type="gramStart"/>
            <w:r w:rsidRPr="00DD7E70">
              <w:rPr>
                <w:color w:val="FF0000"/>
                <w:sz w:val="24"/>
                <w:szCs w:val="18"/>
              </w:rPr>
              <w:t xml:space="preserve">   (</w:t>
            </w:r>
            <w:proofErr w:type="gramEnd"/>
            <w:r w:rsidRPr="00DD7E70">
              <w:rPr>
                <w:color w:val="FF0000"/>
                <w:sz w:val="24"/>
                <w:szCs w:val="18"/>
              </w:rPr>
              <w:t>Date)</w:t>
            </w:r>
          </w:p>
          <w:p w14:paraId="727BA031" w14:textId="77777777" w:rsidR="00DD7E70" w:rsidRPr="00DD7E70" w:rsidRDefault="00DD7E70" w:rsidP="00544C0B">
            <w:pPr>
              <w:pStyle w:val="TextHeading"/>
              <w:keepNext/>
              <w:ind w:left="0" w:right="-2"/>
              <w:rPr>
                <w:color w:val="FF0000"/>
                <w:sz w:val="24"/>
                <w:szCs w:val="18"/>
              </w:rPr>
            </w:pPr>
            <w:r w:rsidRPr="00DD7E70">
              <w:rPr>
                <w:color w:val="FF0000"/>
                <w:sz w:val="24"/>
                <w:szCs w:val="18"/>
              </w:rPr>
              <w:t>Recommendations:</w:t>
            </w:r>
          </w:p>
          <w:p w14:paraId="0BBD7289" w14:textId="77777777" w:rsidR="00DD7E70" w:rsidRPr="00DD7E70" w:rsidRDefault="00DD7E70" w:rsidP="00544C0B">
            <w:pPr>
              <w:pStyle w:val="TextHeading"/>
              <w:keepNext/>
              <w:ind w:left="0" w:right="-2"/>
              <w:rPr>
                <w:color w:val="FF0000"/>
                <w:sz w:val="24"/>
                <w:szCs w:val="18"/>
              </w:rPr>
            </w:pPr>
            <w:r w:rsidRPr="00DD7E70">
              <w:rPr>
                <w:color w:val="FF0000"/>
                <w:sz w:val="24"/>
                <w:szCs w:val="18"/>
              </w:rPr>
              <w:t xml:space="preserve">XXXXXXXXXXXXXXXXXXXXXXXXXXX  </w:t>
            </w:r>
          </w:p>
          <w:p w14:paraId="7DDFB99F" w14:textId="77777777" w:rsidR="00DD7E70" w:rsidRDefault="00DD7E70" w:rsidP="00544C0B">
            <w:pPr>
              <w:pStyle w:val="text"/>
              <w:keepNext/>
              <w:jc w:val="left"/>
              <w:rPr>
                <w:color w:val="000000"/>
              </w:rPr>
            </w:pPr>
          </w:p>
          <w:p w14:paraId="2CACA4BA" w14:textId="77777777" w:rsidR="00DD7E70" w:rsidRDefault="00DD7E70" w:rsidP="00544C0B">
            <w:pPr>
              <w:pStyle w:val="text"/>
              <w:keepNext/>
              <w:jc w:val="left"/>
              <w:rPr>
                <w:color w:val="000000"/>
              </w:rPr>
            </w:pPr>
            <w:r>
              <w:rPr>
                <w:color w:val="000000"/>
              </w:rPr>
              <w:t xml:space="preserve">2.Local Member(s)  </w:t>
            </w:r>
          </w:p>
          <w:p w14:paraId="7638386D" w14:textId="77777777" w:rsidR="00DD7E70" w:rsidRDefault="00DD7E70" w:rsidP="00544C0B">
            <w:pPr>
              <w:pStyle w:val="text"/>
              <w:keepNext/>
              <w:jc w:val="left"/>
              <w:rPr>
                <w:color w:val="FF0000"/>
              </w:rPr>
            </w:pPr>
            <w:r>
              <w:rPr>
                <w:color w:val="FF0000"/>
              </w:rPr>
              <w:t>Name(s) of local member(s) and individual comments to be included, if appropriate</w:t>
            </w:r>
          </w:p>
          <w:p w14:paraId="65D9AB07" w14:textId="77777777" w:rsidR="00DD7E70" w:rsidRDefault="00DD7E70" w:rsidP="00544C0B">
            <w:pPr>
              <w:pStyle w:val="text"/>
              <w:keepNext/>
              <w:jc w:val="left"/>
              <w:rPr>
                <w:color w:val="FF0000"/>
              </w:rPr>
            </w:pPr>
          </w:p>
          <w:p w14:paraId="6A830814" w14:textId="77777777" w:rsidR="00DD7E70" w:rsidRDefault="00DD7E70" w:rsidP="00544C0B">
            <w:pPr>
              <w:pStyle w:val="text"/>
              <w:keepNext/>
              <w:jc w:val="left"/>
              <w:rPr>
                <w:color w:val="000000"/>
              </w:rPr>
            </w:pPr>
            <w:r>
              <w:rPr>
                <w:color w:val="000000"/>
              </w:rPr>
              <w:t xml:space="preserve">3.Community / Town Council </w:t>
            </w:r>
          </w:p>
          <w:p w14:paraId="3FD9CD9E" w14:textId="77777777" w:rsidR="00DD7E70" w:rsidRDefault="00DD7E70" w:rsidP="00544C0B">
            <w:pPr>
              <w:pStyle w:val="text"/>
              <w:keepNext/>
              <w:jc w:val="left"/>
              <w:rPr>
                <w:color w:val="FF0000"/>
              </w:rPr>
            </w:pPr>
            <w:r>
              <w:rPr>
                <w:color w:val="FF0000"/>
              </w:rPr>
              <w:t>Name(s) of Town/Community Councils(s) and individual comments to be included, if appropriate</w:t>
            </w:r>
          </w:p>
          <w:p w14:paraId="21B204E3" w14:textId="77777777" w:rsidR="00DD7E70" w:rsidRDefault="00DD7E70" w:rsidP="00544C0B">
            <w:pPr>
              <w:pStyle w:val="text"/>
              <w:keepNext/>
              <w:jc w:val="left"/>
              <w:rPr>
                <w:b w:val="0"/>
                <w:color w:val="000000"/>
              </w:rPr>
            </w:pPr>
          </w:p>
          <w:p w14:paraId="45722DD0" w14:textId="77777777" w:rsidR="00DD7E70" w:rsidRDefault="00DD7E70" w:rsidP="00544C0B">
            <w:pPr>
              <w:pStyle w:val="text"/>
              <w:keepNext/>
              <w:jc w:val="left"/>
              <w:rPr>
                <w:color w:val="000000"/>
              </w:rPr>
            </w:pPr>
            <w:r>
              <w:rPr>
                <w:color w:val="000000"/>
              </w:rPr>
              <w:t xml:space="preserve">4.Relevant Partners  </w:t>
            </w:r>
          </w:p>
          <w:p w14:paraId="48546AFD" w14:textId="77777777" w:rsidR="00DD7E70" w:rsidRDefault="00DD7E70" w:rsidP="00544C0B">
            <w:pPr>
              <w:pStyle w:val="text"/>
              <w:keepNext/>
              <w:jc w:val="left"/>
              <w:rPr>
                <w:color w:val="FF0000"/>
              </w:rPr>
            </w:pPr>
            <w:r>
              <w:rPr>
                <w:color w:val="FF0000"/>
              </w:rPr>
              <w:t>Name(s) and individual comments to be included, if appropriate</w:t>
            </w:r>
          </w:p>
          <w:p w14:paraId="6999515C" w14:textId="77777777" w:rsidR="00DD7E70" w:rsidRDefault="00DD7E70" w:rsidP="00544C0B">
            <w:pPr>
              <w:pStyle w:val="text"/>
              <w:keepNext/>
              <w:jc w:val="left"/>
              <w:rPr>
                <w:b w:val="0"/>
                <w:color w:val="000000"/>
              </w:rPr>
            </w:pPr>
          </w:p>
          <w:p w14:paraId="39D33461" w14:textId="77777777" w:rsidR="00DD7E70" w:rsidRDefault="00DD7E70" w:rsidP="00544C0B">
            <w:pPr>
              <w:pStyle w:val="text"/>
              <w:keepNext/>
              <w:jc w:val="left"/>
              <w:rPr>
                <w:b w:val="0"/>
                <w:color w:val="000000"/>
                <w:sz w:val="22"/>
              </w:rPr>
            </w:pPr>
            <w:r>
              <w:rPr>
                <w:color w:val="000000"/>
              </w:rPr>
              <w:t>5.Staff Side Representatives and other Organisations</w:t>
            </w:r>
            <w:r>
              <w:rPr>
                <w:color w:val="000000"/>
                <w:sz w:val="22"/>
              </w:rPr>
              <w:t xml:space="preserve">  </w:t>
            </w:r>
          </w:p>
          <w:p w14:paraId="768D2DAC" w14:textId="77777777" w:rsidR="00DD7E70" w:rsidRDefault="00DD7E70" w:rsidP="00544C0B">
            <w:pPr>
              <w:pStyle w:val="text"/>
              <w:keepNext/>
              <w:jc w:val="left"/>
              <w:rPr>
                <w:color w:val="FF0000"/>
              </w:rPr>
            </w:pPr>
            <w:r>
              <w:rPr>
                <w:color w:val="FF0000"/>
              </w:rPr>
              <w:t>Name(s) and individual comments to be included, if appropriate</w:t>
            </w:r>
          </w:p>
          <w:p w14:paraId="211E27C8" w14:textId="77777777" w:rsidR="00DD7E70" w:rsidRDefault="00DD7E70" w:rsidP="00544C0B">
            <w:pPr>
              <w:pStyle w:val="text"/>
              <w:keepNext/>
              <w:jc w:val="left"/>
              <w:rPr>
                <w:b w:val="0"/>
                <w:color w:val="000000"/>
                <w:sz w:val="20"/>
              </w:rPr>
            </w:pPr>
          </w:p>
          <w:p w14:paraId="1CE8E6B8" w14:textId="77777777" w:rsidR="00DD7E70" w:rsidRDefault="00DD7E70" w:rsidP="00544C0B">
            <w:pPr>
              <w:pStyle w:val="text"/>
              <w:keepNext/>
              <w:jc w:val="left"/>
            </w:pPr>
          </w:p>
        </w:tc>
      </w:tr>
    </w:tbl>
    <w:p w14:paraId="350D99D4" w14:textId="1160E801" w:rsidR="00DD7E70" w:rsidRDefault="00DD7E70" w:rsidP="00DD7E70">
      <w:pPr>
        <w:rPr>
          <w:sz w:val="16"/>
        </w:rPr>
      </w:pPr>
    </w:p>
    <w:tbl>
      <w:tblPr>
        <w:tblW w:w="10206" w:type="dxa"/>
        <w:tblInd w:w="-575" w:type="dxa"/>
        <w:tblLayout w:type="fixed"/>
        <w:tblLook w:val="0000" w:firstRow="0" w:lastRow="0" w:firstColumn="0" w:lastColumn="0" w:noHBand="0" w:noVBand="0"/>
      </w:tblPr>
      <w:tblGrid>
        <w:gridCol w:w="2835"/>
        <w:gridCol w:w="1418"/>
        <w:gridCol w:w="5953"/>
      </w:tblGrid>
      <w:tr w:rsidR="00DD7E70" w14:paraId="22D84A8A" w14:textId="77777777" w:rsidTr="00DD7E70">
        <w:tc>
          <w:tcPr>
            <w:tcW w:w="10206" w:type="dxa"/>
            <w:gridSpan w:val="3"/>
            <w:tcBorders>
              <w:top w:val="single" w:sz="6" w:space="0" w:color="auto"/>
              <w:left w:val="single" w:sz="6" w:space="0" w:color="auto"/>
              <w:bottom w:val="single" w:sz="6" w:space="0" w:color="auto"/>
              <w:right w:val="single" w:sz="6" w:space="0" w:color="auto"/>
            </w:tcBorders>
          </w:tcPr>
          <w:p w14:paraId="65D32970" w14:textId="77777777" w:rsidR="00DD7E70" w:rsidRPr="007D5AF1" w:rsidRDefault="00DD7E70" w:rsidP="00544C0B">
            <w:pPr>
              <w:keepNext/>
              <w:rPr>
                <w:rFonts w:ascii="Arial" w:hAnsi="Arial" w:cs="Arial"/>
                <w:b/>
                <w:color w:val="000000"/>
              </w:rPr>
            </w:pPr>
            <w:r w:rsidRPr="007D5AF1">
              <w:rPr>
                <w:rFonts w:ascii="Arial" w:hAnsi="Arial" w:cs="Arial"/>
                <w:b/>
                <w:color w:val="000000"/>
              </w:rPr>
              <w:t>Section 100D Local Government Act, 1972 – Access to Information</w:t>
            </w:r>
          </w:p>
          <w:p w14:paraId="70E99C34" w14:textId="77777777" w:rsidR="00DD7E70" w:rsidRPr="007D5AF1" w:rsidRDefault="00DD7E70" w:rsidP="00544C0B">
            <w:pPr>
              <w:keepNext/>
              <w:rPr>
                <w:rFonts w:ascii="Arial" w:hAnsi="Arial" w:cs="Arial"/>
                <w:b/>
                <w:color w:val="000000"/>
              </w:rPr>
            </w:pPr>
            <w:r w:rsidRPr="007D5AF1">
              <w:rPr>
                <w:rFonts w:ascii="Arial" w:hAnsi="Arial" w:cs="Arial"/>
                <w:b/>
                <w:color w:val="000000"/>
              </w:rPr>
              <w:t>List of Background Papers used in the preparation of this report:</w:t>
            </w:r>
          </w:p>
          <w:p w14:paraId="4D1A7405" w14:textId="77777777" w:rsidR="00DD7E70" w:rsidRPr="007D5AF1" w:rsidRDefault="00DD7E70" w:rsidP="00544C0B">
            <w:pPr>
              <w:keepNext/>
              <w:rPr>
                <w:rFonts w:ascii="Arial" w:hAnsi="Arial" w:cs="Arial"/>
                <w:b/>
                <w:color w:val="000000"/>
                <w:sz w:val="20"/>
              </w:rPr>
            </w:pPr>
          </w:p>
          <w:p w14:paraId="0AE1CAD9" w14:textId="77777777" w:rsidR="00DD7E70" w:rsidRPr="007D5AF1" w:rsidRDefault="00DD7E70" w:rsidP="00544C0B">
            <w:pPr>
              <w:keepNext/>
              <w:rPr>
                <w:rFonts w:ascii="Arial" w:hAnsi="Arial" w:cs="Arial"/>
                <w:b/>
                <w:color w:val="FF0000"/>
                <w:sz w:val="20"/>
              </w:rPr>
            </w:pPr>
            <w:r w:rsidRPr="007D5AF1">
              <w:rPr>
                <w:rFonts w:ascii="Arial" w:hAnsi="Arial" w:cs="Arial"/>
                <w:b/>
                <w:color w:val="FF0000"/>
              </w:rPr>
              <w:t xml:space="preserve">THESE ARE DETAILED BELOW     OR    THERE ARE </w:t>
            </w:r>
            <w:proofErr w:type="gramStart"/>
            <w:r w:rsidRPr="007D5AF1">
              <w:rPr>
                <w:rFonts w:ascii="Arial" w:hAnsi="Arial" w:cs="Arial"/>
                <w:b/>
                <w:color w:val="FF0000"/>
              </w:rPr>
              <w:t xml:space="preserve">NONE  </w:t>
            </w:r>
            <w:r w:rsidRPr="007D5AF1">
              <w:rPr>
                <w:rFonts w:ascii="Arial" w:hAnsi="Arial" w:cs="Arial"/>
                <w:color w:val="FF0000"/>
                <w:sz w:val="18"/>
              </w:rPr>
              <w:t>(</w:t>
            </w:r>
            <w:proofErr w:type="gramEnd"/>
            <w:r w:rsidRPr="007D5AF1">
              <w:rPr>
                <w:rFonts w:ascii="Arial" w:hAnsi="Arial" w:cs="Arial"/>
                <w:color w:val="FF0000"/>
                <w:sz w:val="18"/>
              </w:rPr>
              <w:t>Delete as applicable)</w:t>
            </w:r>
          </w:p>
          <w:p w14:paraId="132F90F2" w14:textId="77777777" w:rsidR="00DD7E70" w:rsidRPr="007D5AF1" w:rsidRDefault="00DD7E70" w:rsidP="00544C0B">
            <w:pPr>
              <w:keepNext/>
              <w:rPr>
                <w:rFonts w:ascii="Arial" w:hAnsi="Arial" w:cs="Arial"/>
                <w:b/>
                <w:color w:val="000000"/>
                <w:sz w:val="20"/>
              </w:rPr>
            </w:pPr>
          </w:p>
        </w:tc>
      </w:tr>
      <w:tr w:rsidR="00DD7E70" w14:paraId="3EC276A7" w14:textId="77777777" w:rsidTr="00DD7E70">
        <w:tc>
          <w:tcPr>
            <w:tcW w:w="2835" w:type="dxa"/>
            <w:tcBorders>
              <w:top w:val="single" w:sz="6" w:space="0" w:color="auto"/>
              <w:left w:val="single" w:sz="6" w:space="0" w:color="auto"/>
              <w:bottom w:val="single" w:sz="6" w:space="0" w:color="auto"/>
              <w:right w:val="single" w:sz="6" w:space="0" w:color="auto"/>
            </w:tcBorders>
          </w:tcPr>
          <w:p w14:paraId="5EB05391" w14:textId="77777777" w:rsidR="00DD7E70" w:rsidRDefault="00DD7E70" w:rsidP="00544C0B">
            <w:pPr>
              <w:keepNext/>
              <w:rPr>
                <w:b/>
                <w:color w:val="000000"/>
                <w:sz w:val="20"/>
              </w:rPr>
            </w:pPr>
            <w:r>
              <w:rPr>
                <w:b/>
                <w:color w:val="000000"/>
                <w:sz w:val="20"/>
              </w:rPr>
              <w:t>Title of Document</w:t>
            </w:r>
          </w:p>
          <w:p w14:paraId="2D82CDCC" w14:textId="77777777" w:rsidR="00DD7E70" w:rsidRDefault="00DD7E70" w:rsidP="00544C0B">
            <w:pPr>
              <w:keepNext/>
              <w:rPr>
                <w:b/>
                <w:color w:val="000000"/>
                <w:sz w:val="20"/>
              </w:rPr>
            </w:pPr>
          </w:p>
        </w:tc>
        <w:tc>
          <w:tcPr>
            <w:tcW w:w="1418" w:type="dxa"/>
            <w:tcBorders>
              <w:top w:val="single" w:sz="6" w:space="0" w:color="auto"/>
              <w:left w:val="single" w:sz="6" w:space="0" w:color="auto"/>
              <w:bottom w:val="single" w:sz="6" w:space="0" w:color="auto"/>
              <w:right w:val="single" w:sz="6" w:space="0" w:color="auto"/>
            </w:tcBorders>
          </w:tcPr>
          <w:p w14:paraId="0E1DE913" w14:textId="77777777" w:rsidR="00DD7E70" w:rsidRDefault="00DD7E70" w:rsidP="00544C0B">
            <w:pPr>
              <w:keepNext/>
              <w:rPr>
                <w:b/>
                <w:color w:val="000000"/>
                <w:sz w:val="20"/>
              </w:rPr>
            </w:pPr>
            <w:r>
              <w:rPr>
                <w:b/>
                <w:color w:val="000000"/>
                <w:sz w:val="20"/>
              </w:rPr>
              <w:t>File Ref No.</w:t>
            </w:r>
          </w:p>
        </w:tc>
        <w:tc>
          <w:tcPr>
            <w:tcW w:w="5953" w:type="dxa"/>
            <w:tcBorders>
              <w:top w:val="single" w:sz="6" w:space="0" w:color="auto"/>
              <w:left w:val="single" w:sz="6" w:space="0" w:color="auto"/>
              <w:bottom w:val="single" w:sz="6" w:space="0" w:color="auto"/>
              <w:right w:val="single" w:sz="6" w:space="0" w:color="auto"/>
            </w:tcBorders>
          </w:tcPr>
          <w:p w14:paraId="2C8328D6" w14:textId="77777777" w:rsidR="00DD7E70" w:rsidRDefault="00DD7E70" w:rsidP="00544C0B">
            <w:pPr>
              <w:keepNext/>
              <w:rPr>
                <w:b/>
                <w:color w:val="000000"/>
                <w:sz w:val="20"/>
              </w:rPr>
            </w:pPr>
            <w:r>
              <w:rPr>
                <w:b/>
                <w:color w:val="000000"/>
                <w:sz w:val="20"/>
              </w:rPr>
              <w:t xml:space="preserve">Locations that the papers are available for public inspection </w:t>
            </w:r>
          </w:p>
        </w:tc>
      </w:tr>
      <w:tr w:rsidR="00DD7E70" w14:paraId="37BB9205" w14:textId="77777777" w:rsidTr="00DD7E70">
        <w:tc>
          <w:tcPr>
            <w:tcW w:w="2835" w:type="dxa"/>
            <w:tcBorders>
              <w:top w:val="single" w:sz="6" w:space="0" w:color="auto"/>
              <w:left w:val="single" w:sz="6" w:space="0" w:color="auto"/>
              <w:bottom w:val="single" w:sz="6" w:space="0" w:color="auto"/>
              <w:right w:val="single" w:sz="6" w:space="0" w:color="auto"/>
            </w:tcBorders>
          </w:tcPr>
          <w:p w14:paraId="454EC780" w14:textId="77777777" w:rsidR="00DD7E70" w:rsidRDefault="00DD7E70" w:rsidP="00544C0B">
            <w:pPr>
              <w:pStyle w:val="Style1"/>
              <w:keepNext/>
              <w:rPr>
                <w:b/>
                <w:color w:val="FF0000"/>
              </w:rPr>
            </w:pPr>
            <w:r>
              <w:rPr>
                <w:b/>
                <w:color w:val="FF0000"/>
              </w:rPr>
              <w:t>To be completed</w:t>
            </w:r>
          </w:p>
          <w:p w14:paraId="7A484360" w14:textId="77777777" w:rsidR="00DD7E70" w:rsidRDefault="00DD7E70" w:rsidP="00544C0B">
            <w:pPr>
              <w:pStyle w:val="Style1"/>
              <w:keepNext/>
              <w:rPr>
                <w:b/>
                <w:color w:val="FF0000"/>
              </w:rPr>
            </w:pPr>
          </w:p>
        </w:tc>
        <w:tc>
          <w:tcPr>
            <w:tcW w:w="1418" w:type="dxa"/>
            <w:tcBorders>
              <w:top w:val="single" w:sz="6" w:space="0" w:color="auto"/>
              <w:left w:val="single" w:sz="6" w:space="0" w:color="auto"/>
              <w:bottom w:val="single" w:sz="6" w:space="0" w:color="auto"/>
              <w:right w:val="single" w:sz="6" w:space="0" w:color="auto"/>
            </w:tcBorders>
          </w:tcPr>
          <w:p w14:paraId="414DBDD3" w14:textId="77777777" w:rsidR="00DD7E70" w:rsidRDefault="00DD7E70" w:rsidP="00544C0B">
            <w:pPr>
              <w:pStyle w:val="Style1"/>
              <w:keepNext/>
              <w:rPr>
                <w:b/>
                <w:color w:val="FF0000"/>
              </w:rPr>
            </w:pPr>
            <w:r>
              <w:rPr>
                <w:b/>
                <w:color w:val="FF0000"/>
              </w:rPr>
              <w:t>To be completed</w:t>
            </w:r>
          </w:p>
        </w:tc>
        <w:tc>
          <w:tcPr>
            <w:tcW w:w="5953" w:type="dxa"/>
            <w:tcBorders>
              <w:top w:val="single" w:sz="6" w:space="0" w:color="auto"/>
              <w:left w:val="single" w:sz="6" w:space="0" w:color="auto"/>
              <w:bottom w:val="single" w:sz="6" w:space="0" w:color="auto"/>
              <w:right w:val="single" w:sz="6" w:space="0" w:color="auto"/>
            </w:tcBorders>
          </w:tcPr>
          <w:p w14:paraId="5E781C8B" w14:textId="77777777" w:rsidR="00DD7E70" w:rsidRDefault="00DD7E70" w:rsidP="00544C0B">
            <w:pPr>
              <w:pStyle w:val="Style1"/>
              <w:keepNext/>
              <w:rPr>
                <w:b/>
                <w:color w:val="FF0000"/>
              </w:rPr>
            </w:pPr>
            <w:r>
              <w:rPr>
                <w:b/>
                <w:color w:val="FF0000"/>
              </w:rPr>
              <w:t xml:space="preserve">To be </w:t>
            </w:r>
            <w:proofErr w:type="gramStart"/>
            <w:r>
              <w:rPr>
                <w:b/>
                <w:color w:val="FF0000"/>
              </w:rPr>
              <w:t xml:space="preserve">completed  </w:t>
            </w:r>
            <w:r>
              <w:rPr>
                <w:color w:val="FF0000"/>
                <w:sz w:val="18"/>
              </w:rPr>
              <w:t>(</w:t>
            </w:r>
            <w:proofErr w:type="gramEnd"/>
            <w:r>
              <w:rPr>
                <w:color w:val="FF0000"/>
                <w:sz w:val="18"/>
              </w:rPr>
              <w:t>Delete as applicable)</w:t>
            </w:r>
          </w:p>
          <w:p w14:paraId="40EBF8FB" w14:textId="77777777" w:rsidR="00DD7E70" w:rsidRDefault="00DD7E70" w:rsidP="00544C0B">
            <w:pPr>
              <w:pStyle w:val="Style1"/>
              <w:keepNext/>
              <w:rPr>
                <w:b/>
                <w:color w:val="FF0000"/>
              </w:rPr>
            </w:pPr>
          </w:p>
        </w:tc>
      </w:tr>
      <w:tr w:rsidR="00DD7E70" w14:paraId="52B4E602" w14:textId="77777777" w:rsidTr="00DD7E70">
        <w:tc>
          <w:tcPr>
            <w:tcW w:w="2835" w:type="dxa"/>
            <w:tcBorders>
              <w:top w:val="single" w:sz="6" w:space="0" w:color="auto"/>
              <w:left w:val="single" w:sz="6" w:space="0" w:color="auto"/>
              <w:bottom w:val="single" w:sz="6" w:space="0" w:color="auto"/>
              <w:right w:val="single" w:sz="6" w:space="0" w:color="auto"/>
            </w:tcBorders>
          </w:tcPr>
          <w:p w14:paraId="31DDA5AE" w14:textId="77777777" w:rsidR="00DD7E70" w:rsidRDefault="00DD7E70" w:rsidP="00544C0B">
            <w:pPr>
              <w:pStyle w:val="Style1"/>
              <w:keepNext/>
              <w:rPr>
                <w:b/>
                <w:color w:val="FF0000"/>
              </w:rPr>
            </w:pPr>
            <w:r>
              <w:rPr>
                <w:b/>
                <w:color w:val="FF0000"/>
              </w:rPr>
              <w:t>To be completed</w:t>
            </w:r>
          </w:p>
          <w:p w14:paraId="1F29D237" w14:textId="77777777" w:rsidR="00DD7E70" w:rsidRDefault="00DD7E70" w:rsidP="00544C0B">
            <w:pPr>
              <w:pStyle w:val="Style1"/>
              <w:keepNext/>
              <w:rPr>
                <w:b/>
                <w:color w:val="FF0000"/>
              </w:rPr>
            </w:pPr>
          </w:p>
        </w:tc>
        <w:tc>
          <w:tcPr>
            <w:tcW w:w="1418" w:type="dxa"/>
            <w:tcBorders>
              <w:top w:val="single" w:sz="6" w:space="0" w:color="auto"/>
              <w:left w:val="single" w:sz="6" w:space="0" w:color="auto"/>
              <w:bottom w:val="single" w:sz="6" w:space="0" w:color="auto"/>
              <w:right w:val="single" w:sz="6" w:space="0" w:color="auto"/>
            </w:tcBorders>
          </w:tcPr>
          <w:p w14:paraId="22723ED5" w14:textId="77777777" w:rsidR="00DD7E70" w:rsidRDefault="00DD7E70" w:rsidP="00544C0B">
            <w:pPr>
              <w:pStyle w:val="Style1"/>
              <w:keepNext/>
              <w:rPr>
                <w:b/>
                <w:color w:val="FF0000"/>
              </w:rPr>
            </w:pPr>
            <w:r>
              <w:rPr>
                <w:b/>
                <w:color w:val="FF0000"/>
              </w:rPr>
              <w:t>To be completed</w:t>
            </w:r>
          </w:p>
        </w:tc>
        <w:tc>
          <w:tcPr>
            <w:tcW w:w="5953" w:type="dxa"/>
            <w:tcBorders>
              <w:top w:val="single" w:sz="6" w:space="0" w:color="auto"/>
              <w:left w:val="single" w:sz="6" w:space="0" w:color="auto"/>
              <w:bottom w:val="single" w:sz="6" w:space="0" w:color="auto"/>
              <w:right w:val="single" w:sz="6" w:space="0" w:color="auto"/>
            </w:tcBorders>
          </w:tcPr>
          <w:p w14:paraId="13E1235C" w14:textId="77777777" w:rsidR="00DD7E70" w:rsidRDefault="00DD7E70" w:rsidP="00544C0B">
            <w:pPr>
              <w:pStyle w:val="Style1"/>
              <w:keepNext/>
              <w:rPr>
                <w:b/>
                <w:color w:val="FF0000"/>
              </w:rPr>
            </w:pPr>
            <w:r>
              <w:rPr>
                <w:b/>
                <w:color w:val="FF0000"/>
              </w:rPr>
              <w:t xml:space="preserve">To be </w:t>
            </w:r>
            <w:proofErr w:type="gramStart"/>
            <w:r>
              <w:rPr>
                <w:b/>
                <w:color w:val="FF0000"/>
              </w:rPr>
              <w:t xml:space="preserve">completed  </w:t>
            </w:r>
            <w:r>
              <w:rPr>
                <w:color w:val="FF0000"/>
                <w:sz w:val="18"/>
              </w:rPr>
              <w:t>(</w:t>
            </w:r>
            <w:proofErr w:type="gramEnd"/>
            <w:r>
              <w:rPr>
                <w:color w:val="FF0000"/>
                <w:sz w:val="18"/>
              </w:rPr>
              <w:t xml:space="preserve">Delete as applicable)  </w:t>
            </w:r>
          </w:p>
          <w:p w14:paraId="3F1639D1" w14:textId="77777777" w:rsidR="00DD7E70" w:rsidRDefault="00DD7E70" w:rsidP="00544C0B">
            <w:pPr>
              <w:pStyle w:val="Style1"/>
              <w:keepNext/>
              <w:rPr>
                <w:b/>
                <w:color w:val="FF0000"/>
              </w:rPr>
            </w:pPr>
          </w:p>
        </w:tc>
      </w:tr>
      <w:tr w:rsidR="00DD7E70" w14:paraId="29F8795D" w14:textId="77777777" w:rsidTr="00DD7E70">
        <w:tc>
          <w:tcPr>
            <w:tcW w:w="2835" w:type="dxa"/>
            <w:tcBorders>
              <w:top w:val="single" w:sz="6" w:space="0" w:color="auto"/>
              <w:left w:val="single" w:sz="6" w:space="0" w:color="auto"/>
              <w:bottom w:val="single" w:sz="6" w:space="0" w:color="auto"/>
              <w:right w:val="single" w:sz="6" w:space="0" w:color="auto"/>
            </w:tcBorders>
          </w:tcPr>
          <w:p w14:paraId="00E8C7D4" w14:textId="77777777" w:rsidR="00DD7E70" w:rsidRDefault="00DD7E70" w:rsidP="00544C0B">
            <w:pPr>
              <w:pStyle w:val="Style1"/>
              <w:keepNext/>
              <w:rPr>
                <w:b/>
                <w:color w:val="FF0000"/>
              </w:rPr>
            </w:pPr>
            <w:r>
              <w:rPr>
                <w:b/>
                <w:color w:val="FF0000"/>
              </w:rPr>
              <w:t>To be completed</w:t>
            </w:r>
          </w:p>
          <w:p w14:paraId="7D46AF1C" w14:textId="77777777" w:rsidR="00DD7E70" w:rsidRDefault="00DD7E70" w:rsidP="00544C0B">
            <w:pPr>
              <w:pStyle w:val="Style1"/>
              <w:keepNext/>
              <w:rPr>
                <w:b/>
                <w:color w:val="FF0000"/>
              </w:rPr>
            </w:pPr>
          </w:p>
        </w:tc>
        <w:tc>
          <w:tcPr>
            <w:tcW w:w="1418" w:type="dxa"/>
            <w:tcBorders>
              <w:top w:val="single" w:sz="6" w:space="0" w:color="auto"/>
              <w:left w:val="single" w:sz="6" w:space="0" w:color="auto"/>
              <w:bottom w:val="single" w:sz="6" w:space="0" w:color="auto"/>
              <w:right w:val="single" w:sz="6" w:space="0" w:color="auto"/>
            </w:tcBorders>
          </w:tcPr>
          <w:p w14:paraId="1BB8ADA0" w14:textId="77777777" w:rsidR="00DD7E70" w:rsidRDefault="00DD7E70" w:rsidP="00544C0B">
            <w:pPr>
              <w:pStyle w:val="Style1"/>
              <w:keepNext/>
              <w:rPr>
                <w:b/>
                <w:color w:val="FF0000"/>
              </w:rPr>
            </w:pPr>
            <w:r>
              <w:rPr>
                <w:b/>
                <w:color w:val="FF0000"/>
              </w:rPr>
              <w:t>To be completed</w:t>
            </w:r>
          </w:p>
        </w:tc>
        <w:tc>
          <w:tcPr>
            <w:tcW w:w="5953" w:type="dxa"/>
            <w:tcBorders>
              <w:top w:val="single" w:sz="6" w:space="0" w:color="auto"/>
              <w:left w:val="single" w:sz="6" w:space="0" w:color="auto"/>
              <w:bottom w:val="single" w:sz="6" w:space="0" w:color="auto"/>
              <w:right w:val="single" w:sz="6" w:space="0" w:color="auto"/>
            </w:tcBorders>
          </w:tcPr>
          <w:p w14:paraId="16E99A16" w14:textId="77777777" w:rsidR="00DD7E70" w:rsidRDefault="00DD7E70" w:rsidP="00544C0B">
            <w:pPr>
              <w:pStyle w:val="Style1"/>
              <w:keepNext/>
              <w:rPr>
                <w:b/>
                <w:color w:val="FF0000"/>
              </w:rPr>
            </w:pPr>
            <w:r>
              <w:rPr>
                <w:b/>
                <w:color w:val="FF0000"/>
              </w:rPr>
              <w:t xml:space="preserve">To be </w:t>
            </w:r>
            <w:proofErr w:type="gramStart"/>
            <w:r>
              <w:rPr>
                <w:b/>
                <w:color w:val="FF0000"/>
              </w:rPr>
              <w:t xml:space="preserve">completed  </w:t>
            </w:r>
            <w:r>
              <w:rPr>
                <w:color w:val="FF0000"/>
                <w:sz w:val="18"/>
              </w:rPr>
              <w:t>(</w:t>
            </w:r>
            <w:proofErr w:type="gramEnd"/>
            <w:r>
              <w:rPr>
                <w:color w:val="FF0000"/>
                <w:sz w:val="18"/>
              </w:rPr>
              <w:t>Delete as applicable)</w:t>
            </w:r>
          </w:p>
          <w:p w14:paraId="1AC8F1FF" w14:textId="77777777" w:rsidR="00DD7E70" w:rsidRDefault="00DD7E70" w:rsidP="00544C0B">
            <w:pPr>
              <w:pStyle w:val="Style1"/>
              <w:keepNext/>
              <w:rPr>
                <w:b/>
                <w:color w:val="FF0000"/>
              </w:rPr>
            </w:pPr>
          </w:p>
        </w:tc>
      </w:tr>
    </w:tbl>
    <w:p w14:paraId="3C54A154" w14:textId="77777777" w:rsidR="00DD7E70" w:rsidRDefault="00DD7E70" w:rsidP="00DD7E70">
      <w:pPr>
        <w:keepNext/>
        <w:rPr>
          <w:sz w:val="16"/>
        </w:rPr>
      </w:pPr>
    </w:p>
    <w:p w14:paraId="15BDE45E" w14:textId="77777777" w:rsidR="00DD7E70" w:rsidRDefault="00DD7E70" w:rsidP="00DD7E70">
      <w:pPr>
        <w:keepNext/>
      </w:pPr>
    </w:p>
    <w:p w14:paraId="1E73F615" w14:textId="77777777" w:rsidR="00A41B42" w:rsidRPr="003434D0" w:rsidRDefault="00A41B42" w:rsidP="00DD7E70">
      <w:pPr>
        <w:ind w:left="-426"/>
        <w:jc w:val="center"/>
        <w:rPr>
          <w:rFonts w:ascii="Arial" w:hAnsi="Arial" w:cs="Arial"/>
          <w:b/>
          <w:color w:val="FF0000"/>
          <w:sz w:val="36"/>
          <w:szCs w:val="36"/>
        </w:rPr>
      </w:pPr>
    </w:p>
    <w:sectPr w:rsidR="00A41B42" w:rsidRPr="003434D0" w:rsidSect="00DD7E70">
      <w:footerReference w:type="default" r:id="rId8"/>
      <w:pgSz w:w="11900" w:h="16840"/>
      <w:pgMar w:top="1440" w:right="14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AFD29" w14:textId="77777777" w:rsidR="00AD57E4" w:rsidRDefault="00AD57E4" w:rsidP="003434D0">
      <w:r>
        <w:separator/>
      </w:r>
    </w:p>
  </w:endnote>
  <w:endnote w:type="continuationSeparator" w:id="0">
    <w:p w14:paraId="663412AE" w14:textId="77777777" w:rsidR="00AD57E4" w:rsidRDefault="00AD57E4" w:rsidP="00343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3F8E" w14:textId="099F5E0F" w:rsidR="00AA4C95" w:rsidRDefault="00AA4C95">
    <w:pPr>
      <w:pStyle w:val="Footer"/>
    </w:pPr>
    <w:r>
      <w:rPr>
        <w:noProof/>
        <w:lang w:eastAsia="en-GB"/>
      </w:rPr>
      <w:drawing>
        <wp:anchor distT="0" distB="0" distL="114300" distR="114300" simplePos="0" relativeHeight="251658240" behindDoc="1" locked="0" layoutInCell="1" allowOverlap="1" wp14:anchorId="740FE8BA" wp14:editId="3F77B047">
          <wp:simplePos x="0" y="0"/>
          <wp:positionH relativeFrom="column">
            <wp:posOffset>2185670</wp:posOffset>
          </wp:positionH>
          <wp:positionV relativeFrom="paragraph">
            <wp:posOffset>-833438</wp:posOffset>
          </wp:positionV>
          <wp:extent cx="1475438" cy="671513"/>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 Logo (BLACK)-01.png"/>
                  <pic:cNvPicPr/>
                </pic:nvPicPr>
                <pic:blipFill>
                  <a:blip r:embed="rId1">
                    <a:extLst>
                      <a:ext uri="{28A0092B-C50C-407E-A947-70E740481C1C}">
                        <a14:useLocalDpi xmlns:a14="http://schemas.microsoft.com/office/drawing/2010/main" val="0"/>
                      </a:ext>
                    </a:extLst>
                  </a:blip>
                  <a:stretch>
                    <a:fillRect/>
                  </a:stretch>
                </pic:blipFill>
                <pic:spPr>
                  <a:xfrm>
                    <a:off x="0" y="0"/>
                    <a:ext cx="1475438" cy="671513"/>
                  </a:xfrm>
                  <a:prstGeom prst="rect">
                    <a:avLst/>
                  </a:prstGeom>
                </pic:spPr>
              </pic:pic>
            </a:graphicData>
          </a:graphic>
          <wp14:sizeRelH relativeFrom="page">
            <wp14:pctWidth>0</wp14:pctWidth>
          </wp14:sizeRelH>
          <wp14:sizeRelV relativeFrom="page">
            <wp14:pctHeight>0</wp14:pctHeight>
          </wp14:sizeRelV>
        </wp:anchor>
      </w:drawing>
    </w:r>
    <w:r w:rsidR="00F2051A">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C39A4" w14:textId="77777777" w:rsidR="00AD57E4" w:rsidRDefault="00AD57E4" w:rsidP="003434D0">
      <w:r>
        <w:separator/>
      </w:r>
    </w:p>
  </w:footnote>
  <w:footnote w:type="continuationSeparator" w:id="0">
    <w:p w14:paraId="102F492F" w14:textId="77777777" w:rsidR="00AD57E4" w:rsidRDefault="00AD57E4" w:rsidP="00343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C0E6A12"/>
    <w:lvl w:ilvl="0">
      <w:numFmt w:val="bullet"/>
      <w:lvlText w:val="*"/>
      <w:lvlJc w:val="left"/>
    </w:lvl>
  </w:abstractNum>
  <w:abstractNum w:abstractNumId="1" w15:restartNumberingAfterBreak="0">
    <w:nsid w:val="0E435E8A"/>
    <w:multiLevelType w:val="singleLevel"/>
    <w:tmpl w:val="4BDA705A"/>
    <w:lvl w:ilvl="0">
      <w:start w:val="1"/>
      <w:numFmt w:val="decimal"/>
      <w:lvlText w:val="%1."/>
      <w:legacy w:legacy="1" w:legacySpace="120" w:legacyIndent="360"/>
      <w:lvlJc w:val="left"/>
      <w:pPr>
        <w:ind w:left="360" w:hanging="360"/>
      </w:pPr>
    </w:lvl>
  </w:abstractNum>
  <w:abstractNum w:abstractNumId="2" w15:restartNumberingAfterBreak="0">
    <w:nsid w:val="3D867CA3"/>
    <w:multiLevelType w:val="hybridMultilevel"/>
    <w:tmpl w:val="3C108444"/>
    <w:lvl w:ilvl="0" w:tplc="1E46AD84">
      <w:start w:val="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7C46E37"/>
    <w:multiLevelType w:val="hybridMultilevel"/>
    <w:tmpl w:val="E2DEE7A8"/>
    <w:lvl w:ilvl="0" w:tplc="EFC8905E">
      <w:start w:val="8"/>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8716BE4"/>
    <w:multiLevelType w:val="singleLevel"/>
    <w:tmpl w:val="957644BE"/>
    <w:lvl w:ilvl="0">
      <w:start w:val="1"/>
      <w:numFmt w:val="decimal"/>
      <w:lvlText w:val="%1."/>
      <w:legacy w:legacy="1" w:legacySpace="120" w:legacyIndent="360"/>
      <w:lvlJc w:val="left"/>
      <w:pPr>
        <w:ind w:left="360" w:hanging="360"/>
      </w:pPr>
    </w:lvl>
  </w:abstractNum>
  <w:abstractNum w:abstractNumId="5" w15:restartNumberingAfterBreak="0">
    <w:nsid w:val="618917E1"/>
    <w:multiLevelType w:val="hybridMultilevel"/>
    <w:tmpl w:val="A184C926"/>
    <w:lvl w:ilvl="0" w:tplc="32D47D90">
      <w:start w:val="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68336019">
    <w:abstractNumId w:val="4"/>
  </w:num>
  <w:num w:numId="2" w16cid:durableId="441192556">
    <w:abstractNumId w:val="0"/>
    <w:lvlOverride w:ilvl="0">
      <w:lvl w:ilvl="0">
        <w:numFmt w:val="bullet"/>
        <w:lvlText w:val=""/>
        <w:legacy w:legacy="1" w:legacySpace="120" w:legacyIndent="360"/>
        <w:lvlJc w:val="left"/>
        <w:pPr>
          <w:ind w:left="720" w:hanging="360"/>
        </w:pPr>
        <w:rPr>
          <w:rFonts w:ascii="Symbol" w:hAnsi="Symbol" w:hint="default"/>
        </w:rPr>
      </w:lvl>
    </w:lvlOverride>
  </w:num>
  <w:num w:numId="3" w16cid:durableId="557673033">
    <w:abstractNumId w:val="0"/>
    <w:lvlOverride w:ilvl="0">
      <w:lvl w:ilvl="0">
        <w:numFmt w:val="bullet"/>
        <w:lvlText w:val="o"/>
        <w:legacy w:legacy="1" w:legacySpace="120" w:legacyIndent="360"/>
        <w:lvlJc w:val="left"/>
        <w:pPr>
          <w:ind w:left="1080" w:hanging="360"/>
        </w:pPr>
        <w:rPr>
          <w:rFonts w:ascii="Courier New" w:hAnsi="Courier New" w:cs="Courier New" w:hint="default"/>
        </w:rPr>
      </w:lvl>
    </w:lvlOverride>
  </w:num>
  <w:num w:numId="4" w16cid:durableId="2078479714">
    <w:abstractNumId w:val="0"/>
    <w:lvlOverride w:ilvl="0">
      <w:lvl w:ilvl="0">
        <w:start w:val="1"/>
        <w:numFmt w:val="bullet"/>
        <w:lvlText w:val=""/>
        <w:legacy w:legacy="1" w:legacySpace="120" w:legacyIndent="360"/>
        <w:lvlJc w:val="left"/>
        <w:pPr>
          <w:ind w:left="720" w:hanging="360"/>
        </w:pPr>
        <w:rPr>
          <w:rFonts w:ascii="Symbol" w:hAnsi="Symbol" w:hint="default"/>
          <w:color w:val="0000FF"/>
        </w:rPr>
      </w:lvl>
    </w:lvlOverride>
  </w:num>
  <w:num w:numId="5" w16cid:durableId="1697995704">
    <w:abstractNumId w:val="1"/>
  </w:num>
  <w:num w:numId="6" w16cid:durableId="475537419">
    <w:abstractNumId w:val="0"/>
    <w:lvlOverride w:ilvl="0">
      <w:lvl w:ilvl="0">
        <w:numFmt w:val="decimal"/>
        <w:lvlText w:val=""/>
        <w:legacy w:legacy="1" w:legacySpace="120" w:legacyIndent="360"/>
        <w:lvlJc w:val="left"/>
        <w:pPr>
          <w:ind w:left="0" w:hanging="360"/>
        </w:pPr>
        <w:rPr>
          <w:rFonts w:ascii="Symbol" w:hAnsi="Symbol" w:hint="default"/>
        </w:rPr>
      </w:lvl>
    </w:lvlOverride>
  </w:num>
  <w:num w:numId="7" w16cid:durableId="38284787">
    <w:abstractNumId w:val="2"/>
  </w:num>
  <w:num w:numId="8" w16cid:durableId="133644409">
    <w:abstractNumId w:val="5"/>
  </w:num>
  <w:num w:numId="9" w16cid:durableId="1426808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3ED"/>
    <w:rsid w:val="000101DE"/>
    <w:rsid w:val="00095F5A"/>
    <w:rsid w:val="000C36BD"/>
    <w:rsid w:val="000D32BA"/>
    <w:rsid w:val="000E6B00"/>
    <w:rsid w:val="00141255"/>
    <w:rsid w:val="00167177"/>
    <w:rsid w:val="00171A35"/>
    <w:rsid w:val="00191C15"/>
    <w:rsid w:val="001C03F0"/>
    <w:rsid w:val="001D2D70"/>
    <w:rsid w:val="001D6706"/>
    <w:rsid w:val="002363ED"/>
    <w:rsid w:val="002431EE"/>
    <w:rsid w:val="002756A9"/>
    <w:rsid w:val="00284056"/>
    <w:rsid w:val="00284107"/>
    <w:rsid w:val="002F31F0"/>
    <w:rsid w:val="002F6EC8"/>
    <w:rsid w:val="003434D0"/>
    <w:rsid w:val="003E738F"/>
    <w:rsid w:val="003F251D"/>
    <w:rsid w:val="00470EF6"/>
    <w:rsid w:val="004A79DF"/>
    <w:rsid w:val="004D4B3B"/>
    <w:rsid w:val="004F069C"/>
    <w:rsid w:val="004F4FF0"/>
    <w:rsid w:val="00523E22"/>
    <w:rsid w:val="00564B08"/>
    <w:rsid w:val="00570861"/>
    <w:rsid w:val="00572FAE"/>
    <w:rsid w:val="005A3A3E"/>
    <w:rsid w:val="005B4204"/>
    <w:rsid w:val="005C1B25"/>
    <w:rsid w:val="005F0AE2"/>
    <w:rsid w:val="005F421F"/>
    <w:rsid w:val="00611971"/>
    <w:rsid w:val="006150F8"/>
    <w:rsid w:val="006472A0"/>
    <w:rsid w:val="006A5E5B"/>
    <w:rsid w:val="006D5696"/>
    <w:rsid w:val="006F2BDA"/>
    <w:rsid w:val="0077664F"/>
    <w:rsid w:val="007D2686"/>
    <w:rsid w:val="007D5AF1"/>
    <w:rsid w:val="007E0218"/>
    <w:rsid w:val="0081568D"/>
    <w:rsid w:val="00821DF2"/>
    <w:rsid w:val="008856B7"/>
    <w:rsid w:val="00885AEF"/>
    <w:rsid w:val="008D46AC"/>
    <w:rsid w:val="00916181"/>
    <w:rsid w:val="00944FE6"/>
    <w:rsid w:val="00995D2A"/>
    <w:rsid w:val="009C7090"/>
    <w:rsid w:val="009F68FA"/>
    <w:rsid w:val="00A17F74"/>
    <w:rsid w:val="00A41B42"/>
    <w:rsid w:val="00A7286D"/>
    <w:rsid w:val="00AA4C95"/>
    <w:rsid w:val="00AD57E4"/>
    <w:rsid w:val="00B10911"/>
    <w:rsid w:val="00B47E95"/>
    <w:rsid w:val="00B67553"/>
    <w:rsid w:val="00B7116C"/>
    <w:rsid w:val="00B841C3"/>
    <w:rsid w:val="00BA4584"/>
    <w:rsid w:val="00BB47E4"/>
    <w:rsid w:val="00C24045"/>
    <w:rsid w:val="00C31710"/>
    <w:rsid w:val="00C50E63"/>
    <w:rsid w:val="00C81F2E"/>
    <w:rsid w:val="00C91CFA"/>
    <w:rsid w:val="00CA7280"/>
    <w:rsid w:val="00CB5D4A"/>
    <w:rsid w:val="00D93E0F"/>
    <w:rsid w:val="00DC5926"/>
    <w:rsid w:val="00DD7E70"/>
    <w:rsid w:val="00E110A9"/>
    <w:rsid w:val="00E3784A"/>
    <w:rsid w:val="00E6191B"/>
    <w:rsid w:val="00E8484A"/>
    <w:rsid w:val="00E95DCF"/>
    <w:rsid w:val="00ED3769"/>
    <w:rsid w:val="00EE59B7"/>
    <w:rsid w:val="00F2051A"/>
    <w:rsid w:val="00F64107"/>
    <w:rsid w:val="00F70AA0"/>
    <w:rsid w:val="00F73F12"/>
    <w:rsid w:val="00F83E57"/>
    <w:rsid w:val="00FD62D3"/>
    <w:rsid w:val="00FE28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0D1BE"/>
  <w14:defaultImageDpi w14:val="32767"/>
  <w15:chartTrackingRefBased/>
  <w15:docId w15:val="{DCAB08BB-8FE1-DE47-9495-AA419ACE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Main Heading"/>
    <w:basedOn w:val="Normal"/>
    <w:next w:val="Normal"/>
    <w:link w:val="Heading1Char"/>
    <w:uiPriority w:val="9"/>
    <w:qFormat/>
    <w:rsid w:val="00E3784A"/>
    <w:pPr>
      <w:keepNext/>
      <w:keepLines/>
      <w:spacing w:before="480"/>
      <w:outlineLvl w:val="0"/>
    </w:pPr>
    <w:rPr>
      <w:rFonts w:asciiTheme="majorHAnsi" w:eastAsiaTheme="majorEastAsia" w:hAnsiTheme="majorHAnsi" w:cstheme="majorBidi"/>
      <w:b/>
      <w:bCs/>
      <w:color w:val="000000" w:themeColor="text1"/>
      <w:sz w:val="40"/>
      <w:szCs w:val="32"/>
    </w:rPr>
  </w:style>
  <w:style w:type="paragraph" w:styleId="Heading2">
    <w:name w:val="heading 2"/>
    <w:aliases w:val="Sub heading"/>
    <w:basedOn w:val="Heading1"/>
    <w:next w:val="Normal"/>
    <w:link w:val="Heading2Char"/>
    <w:uiPriority w:val="9"/>
    <w:semiHidden/>
    <w:unhideWhenUsed/>
    <w:qFormat/>
    <w:rsid w:val="00E3784A"/>
    <w:pPr>
      <w:spacing w:before="40"/>
      <w:outlineLvl w:val="1"/>
    </w:pPr>
    <w:rPr>
      <w:color w:val="2F5496"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9"/>
    <w:rsid w:val="00E3784A"/>
    <w:rPr>
      <w:rFonts w:asciiTheme="majorHAnsi" w:eastAsiaTheme="majorEastAsia" w:hAnsiTheme="majorHAnsi" w:cstheme="majorBidi"/>
      <w:b/>
      <w:bCs/>
      <w:color w:val="000000" w:themeColor="text1"/>
      <w:sz w:val="40"/>
      <w:szCs w:val="32"/>
    </w:rPr>
  </w:style>
  <w:style w:type="character" w:customStyle="1" w:styleId="Heading2Char">
    <w:name w:val="Heading 2 Char"/>
    <w:aliases w:val="Sub heading Char"/>
    <w:basedOn w:val="DefaultParagraphFont"/>
    <w:link w:val="Heading2"/>
    <w:uiPriority w:val="9"/>
    <w:semiHidden/>
    <w:rsid w:val="00E3784A"/>
    <w:rPr>
      <w:rFonts w:asciiTheme="majorHAnsi" w:eastAsiaTheme="majorEastAsia" w:hAnsiTheme="majorHAnsi" w:cstheme="majorBidi"/>
      <w:b/>
      <w:bCs/>
      <w:color w:val="2F5496" w:themeColor="accent1" w:themeShade="BF"/>
      <w:sz w:val="32"/>
      <w:szCs w:val="26"/>
    </w:rPr>
  </w:style>
  <w:style w:type="paragraph" w:styleId="Header">
    <w:name w:val="header"/>
    <w:basedOn w:val="Normal"/>
    <w:link w:val="HeaderChar"/>
    <w:unhideWhenUsed/>
    <w:rsid w:val="003434D0"/>
    <w:pPr>
      <w:tabs>
        <w:tab w:val="center" w:pos="4680"/>
        <w:tab w:val="right" w:pos="9360"/>
      </w:tabs>
    </w:pPr>
  </w:style>
  <w:style w:type="character" w:customStyle="1" w:styleId="HeaderChar">
    <w:name w:val="Header Char"/>
    <w:basedOn w:val="DefaultParagraphFont"/>
    <w:link w:val="Header"/>
    <w:uiPriority w:val="99"/>
    <w:rsid w:val="003434D0"/>
  </w:style>
  <w:style w:type="paragraph" w:styleId="Footer">
    <w:name w:val="footer"/>
    <w:basedOn w:val="Normal"/>
    <w:link w:val="FooterChar"/>
    <w:uiPriority w:val="99"/>
    <w:unhideWhenUsed/>
    <w:rsid w:val="003434D0"/>
    <w:pPr>
      <w:tabs>
        <w:tab w:val="center" w:pos="4680"/>
        <w:tab w:val="right" w:pos="9360"/>
      </w:tabs>
    </w:pPr>
  </w:style>
  <w:style w:type="character" w:customStyle="1" w:styleId="FooterChar">
    <w:name w:val="Footer Char"/>
    <w:basedOn w:val="DefaultParagraphFont"/>
    <w:link w:val="Footer"/>
    <w:uiPriority w:val="99"/>
    <w:rsid w:val="003434D0"/>
  </w:style>
  <w:style w:type="table" w:styleId="TableGrid">
    <w:name w:val="Table Grid"/>
    <w:basedOn w:val="TableNormal"/>
    <w:uiPriority w:val="39"/>
    <w:rsid w:val="004A7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D93E0F"/>
    <w:pPr>
      <w:overflowPunct w:val="0"/>
      <w:autoSpaceDE w:val="0"/>
      <w:autoSpaceDN w:val="0"/>
      <w:adjustRightInd w:val="0"/>
      <w:spacing w:before="60" w:after="60"/>
      <w:ind w:right="284"/>
      <w:jc w:val="center"/>
      <w:textAlignment w:val="baseline"/>
    </w:pPr>
    <w:rPr>
      <w:rFonts w:ascii="Arial" w:eastAsia="Times New Roman" w:hAnsi="Arial" w:cs="Times New Roman"/>
      <w:b/>
      <w:szCs w:val="20"/>
      <w:lang w:eastAsia="en-GB"/>
    </w:rPr>
  </w:style>
  <w:style w:type="character" w:customStyle="1" w:styleId="CCCSubheader">
    <w:name w:val="CCC Sub header"/>
    <w:uiPriority w:val="1"/>
    <w:qFormat/>
    <w:rsid w:val="00D93E0F"/>
    <w:rPr>
      <w:rFonts w:ascii="Century Gothic" w:hAnsi="Century Gothic"/>
      <w:sz w:val="32"/>
      <w:szCs w:val="40"/>
    </w:rPr>
  </w:style>
  <w:style w:type="paragraph" w:customStyle="1" w:styleId="heading">
    <w:name w:val="heading"/>
    <w:basedOn w:val="Normal"/>
    <w:qFormat/>
    <w:rsid w:val="00D93E0F"/>
    <w:pPr>
      <w:jc w:val="center"/>
    </w:pPr>
    <w:rPr>
      <w:rFonts w:ascii="Arial" w:hAnsi="Arial" w:cs="Arial"/>
      <w:b/>
      <w:color w:val="FF0000"/>
      <w:sz w:val="36"/>
      <w:szCs w:val="36"/>
    </w:rPr>
  </w:style>
  <w:style w:type="paragraph" w:customStyle="1" w:styleId="TextHeading">
    <w:name w:val="Text Heading"/>
    <w:basedOn w:val="Normal"/>
    <w:rsid w:val="00ED3769"/>
    <w:pPr>
      <w:overflowPunct w:val="0"/>
      <w:autoSpaceDE w:val="0"/>
      <w:autoSpaceDN w:val="0"/>
      <w:adjustRightInd w:val="0"/>
      <w:spacing w:before="60"/>
      <w:ind w:left="-851" w:right="284"/>
      <w:textAlignment w:val="baseline"/>
    </w:pPr>
    <w:rPr>
      <w:rFonts w:ascii="Arial" w:eastAsia="Times New Roman" w:hAnsi="Arial" w:cs="Times New Roman"/>
      <w:b/>
      <w:sz w:val="28"/>
      <w:szCs w:val="20"/>
      <w:lang w:eastAsia="en-GB"/>
    </w:rPr>
  </w:style>
  <w:style w:type="paragraph" w:customStyle="1" w:styleId="Style1">
    <w:name w:val="Style1"/>
    <w:basedOn w:val="Normal"/>
    <w:rsid w:val="00DD7E70"/>
    <w:pPr>
      <w:overflowPunct w:val="0"/>
      <w:autoSpaceDE w:val="0"/>
      <w:autoSpaceDN w:val="0"/>
      <w:adjustRightInd w:val="0"/>
      <w:textAlignment w:val="baseline"/>
    </w:pPr>
    <w:rPr>
      <w:rFonts w:ascii="Arial" w:eastAsia="Times New Roman" w:hAnsi="Arial" w:cs="Times New Roman"/>
      <w:szCs w:val="20"/>
      <w:lang w:eastAsia="en-GB"/>
    </w:rPr>
  </w:style>
  <w:style w:type="paragraph" w:styleId="Caption">
    <w:name w:val="caption"/>
    <w:basedOn w:val="Normal"/>
    <w:next w:val="Normal"/>
    <w:qFormat/>
    <w:rsid w:val="00DD7E70"/>
    <w:pPr>
      <w:overflowPunct w:val="0"/>
      <w:autoSpaceDE w:val="0"/>
      <w:autoSpaceDN w:val="0"/>
      <w:adjustRightInd w:val="0"/>
      <w:jc w:val="center"/>
      <w:textAlignment w:val="baseline"/>
    </w:pPr>
    <w:rPr>
      <w:rFonts w:ascii="Times New Roman" w:eastAsia="Times New Roman" w:hAnsi="Times New Roman" w:cs="Times New Roman"/>
      <w:b/>
      <w:color w:val="FF0000"/>
      <w:sz w:val="20"/>
      <w:szCs w:val="20"/>
      <w:lang w:eastAsia="en-GB"/>
    </w:rPr>
  </w:style>
  <w:style w:type="paragraph" w:styleId="Title">
    <w:name w:val="Title"/>
    <w:basedOn w:val="Normal"/>
    <w:link w:val="TitleChar"/>
    <w:qFormat/>
    <w:rsid w:val="00DD7E70"/>
    <w:pPr>
      <w:overflowPunct w:val="0"/>
      <w:autoSpaceDE w:val="0"/>
      <w:autoSpaceDN w:val="0"/>
      <w:adjustRightInd w:val="0"/>
      <w:jc w:val="center"/>
      <w:textAlignment w:val="baseline"/>
    </w:pPr>
    <w:rPr>
      <w:rFonts w:ascii="Times New Roman" w:eastAsia="Times New Roman" w:hAnsi="Times New Roman" w:cs="Times New Roman"/>
      <w:sz w:val="48"/>
      <w:szCs w:val="20"/>
      <w:lang w:eastAsia="en-GB"/>
    </w:rPr>
  </w:style>
  <w:style w:type="character" w:customStyle="1" w:styleId="TitleChar">
    <w:name w:val="Title Char"/>
    <w:basedOn w:val="DefaultParagraphFont"/>
    <w:link w:val="Title"/>
    <w:rsid w:val="00DD7E70"/>
    <w:rPr>
      <w:rFonts w:ascii="Times New Roman" w:eastAsia="Times New Roman" w:hAnsi="Times New Roman" w:cs="Times New Roman"/>
      <w:sz w:val="48"/>
      <w:szCs w:val="20"/>
      <w:lang w:eastAsia="en-GB"/>
    </w:rPr>
  </w:style>
  <w:style w:type="paragraph" w:styleId="BodyText2">
    <w:name w:val="Body Text 2"/>
    <w:basedOn w:val="Normal"/>
    <w:link w:val="BodyText2Char"/>
    <w:rsid w:val="00DD7E70"/>
    <w:pPr>
      <w:overflowPunct w:val="0"/>
      <w:autoSpaceDE w:val="0"/>
      <w:autoSpaceDN w:val="0"/>
      <w:adjustRightInd w:val="0"/>
      <w:ind w:left="540"/>
      <w:textAlignment w:val="baseline"/>
    </w:pPr>
    <w:rPr>
      <w:rFonts w:ascii="Bookman Old Style" w:eastAsia="Times New Roman" w:hAnsi="Bookman Old Style" w:cs="Times New Roman"/>
      <w:color w:val="0000FF"/>
      <w:szCs w:val="20"/>
      <w:lang w:eastAsia="en-GB"/>
    </w:rPr>
  </w:style>
  <w:style w:type="character" w:customStyle="1" w:styleId="BodyText2Char">
    <w:name w:val="Body Text 2 Char"/>
    <w:basedOn w:val="DefaultParagraphFont"/>
    <w:link w:val="BodyText2"/>
    <w:rsid w:val="00DD7E70"/>
    <w:rPr>
      <w:rFonts w:ascii="Bookman Old Style" w:eastAsia="Times New Roman" w:hAnsi="Bookman Old Style" w:cs="Times New Roman"/>
      <w:color w:val="0000FF"/>
      <w:szCs w:val="20"/>
      <w:lang w:eastAsia="en-GB"/>
    </w:rPr>
  </w:style>
  <w:style w:type="paragraph" w:styleId="BodyText">
    <w:name w:val="Body Text"/>
    <w:basedOn w:val="Normal"/>
    <w:link w:val="BodyTextChar"/>
    <w:rsid w:val="00DD7E70"/>
    <w:pPr>
      <w:keepNext/>
      <w:overflowPunct w:val="0"/>
      <w:autoSpaceDE w:val="0"/>
      <w:autoSpaceDN w:val="0"/>
      <w:adjustRightInd w:val="0"/>
      <w:textAlignment w:val="baseline"/>
    </w:pPr>
    <w:rPr>
      <w:rFonts w:ascii="Arial" w:eastAsia="Times New Roman" w:hAnsi="Arial" w:cs="Times New Roman"/>
      <w:color w:val="000000"/>
      <w:sz w:val="22"/>
      <w:szCs w:val="20"/>
      <w:lang w:eastAsia="en-GB"/>
    </w:rPr>
  </w:style>
  <w:style w:type="character" w:customStyle="1" w:styleId="BodyTextChar">
    <w:name w:val="Body Text Char"/>
    <w:basedOn w:val="DefaultParagraphFont"/>
    <w:link w:val="BodyText"/>
    <w:rsid w:val="00DD7E70"/>
    <w:rPr>
      <w:rFonts w:ascii="Arial" w:eastAsia="Times New Roman" w:hAnsi="Arial" w:cs="Times New Roman"/>
      <w:color w:val="000000"/>
      <w:sz w:val="22"/>
      <w:szCs w:val="20"/>
      <w:lang w:eastAsia="en-GB"/>
    </w:rPr>
  </w:style>
  <w:style w:type="paragraph" w:styleId="BodyText3">
    <w:name w:val="Body Text 3"/>
    <w:basedOn w:val="Normal"/>
    <w:link w:val="BodyText3Char"/>
    <w:rsid w:val="00DD7E70"/>
    <w:pPr>
      <w:overflowPunct w:val="0"/>
      <w:autoSpaceDE w:val="0"/>
      <w:autoSpaceDN w:val="0"/>
      <w:adjustRightInd w:val="0"/>
      <w:textAlignment w:val="baseline"/>
    </w:pPr>
    <w:rPr>
      <w:rFonts w:ascii="Arial" w:eastAsia="Times New Roman" w:hAnsi="Arial" w:cs="Times New Roman"/>
      <w:b/>
      <w:color w:val="FF0000"/>
      <w:szCs w:val="20"/>
      <w:lang w:eastAsia="en-GB"/>
    </w:rPr>
  </w:style>
  <w:style w:type="character" w:customStyle="1" w:styleId="BodyText3Char">
    <w:name w:val="Body Text 3 Char"/>
    <w:basedOn w:val="DefaultParagraphFont"/>
    <w:link w:val="BodyText3"/>
    <w:rsid w:val="00DD7E70"/>
    <w:rPr>
      <w:rFonts w:ascii="Arial" w:eastAsia="Times New Roman" w:hAnsi="Arial" w:cs="Times New Roman"/>
      <w:b/>
      <w:color w:val="FF0000"/>
      <w:szCs w:val="20"/>
      <w:lang w:eastAsia="en-GB"/>
    </w:rPr>
  </w:style>
  <w:style w:type="character" w:styleId="Hyperlink">
    <w:name w:val="Hyperlink"/>
    <w:basedOn w:val="DefaultParagraphFont"/>
    <w:uiPriority w:val="99"/>
    <w:unhideWhenUsed/>
    <w:rsid w:val="00DD7E70"/>
    <w:rPr>
      <w:color w:val="0563C1"/>
      <w:u w:val="single"/>
    </w:rPr>
  </w:style>
  <w:style w:type="character" w:styleId="UnresolvedMention">
    <w:name w:val="Unresolved Mention"/>
    <w:basedOn w:val="DefaultParagraphFont"/>
    <w:uiPriority w:val="99"/>
    <w:semiHidden/>
    <w:unhideWhenUsed/>
    <w:rsid w:val="00CA7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Ayers@carmarthen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1717</Words>
  <Characters>9790</Characters>
  <Application>Microsoft Office Word</Application>
  <DocSecurity>0</DocSecurity>
  <Lines>81</Lines>
  <Paragraphs>22</Paragraphs>
  <ScaleCrop>false</ScaleCrop>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 C Banning</dc:creator>
  <cp:keywords/>
  <dc:description/>
  <cp:lastModifiedBy>Michelle Evans Thomas</cp:lastModifiedBy>
  <cp:revision>58</cp:revision>
  <dcterms:created xsi:type="dcterms:W3CDTF">2024-01-04T10:17:00Z</dcterms:created>
  <dcterms:modified xsi:type="dcterms:W3CDTF">2024-01-05T14:59:00Z</dcterms:modified>
</cp:coreProperties>
</file>